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E99A8" w14:textId="283A740A" w:rsidR="00893035" w:rsidRDefault="00E56BEB" w:rsidP="001B77D1">
      <w:pPr>
        <w:jc w:val="center"/>
        <w:rPr>
          <w:b/>
          <w:bCs/>
          <w:lang w:val="en-GB"/>
        </w:rPr>
      </w:pPr>
      <w:r>
        <w:rPr>
          <w:noProof/>
        </w:rPr>
        <w:drawing>
          <wp:anchor distT="0" distB="0" distL="114300" distR="114300" simplePos="0" relativeHeight="251659264" behindDoc="0" locked="0" layoutInCell="1" allowOverlap="1" wp14:anchorId="2FA1F72C" wp14:editId="509804D7">
            <wp:simplePos x="0" y="0"/>
            <wp:positionH relativeFrom="column">
              <wp:posOffset>5657850</wp:posOffset>
            </wp:positionH>
            <wp:positionV relativeFrom="paragraph">
              <wp:posOffset>0</wp:posOffset>
            </wp:positionV>
            <wp:extent cx="731520" cy="914400"/>
            <wp:effectExtent l="0" t="0" r="0" b="0"/>
            <wp:wrapTopAndBottom/>
            <wp:docPr id="207557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15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6341" w:rsidRPr="004B1083">
        <w:rPr>
          <w:b/>
          <w:bCs/>
          <w:lang w:val="en-GB"/>
        </w:rPr>
        <w:t xml:space="preserve">Terms of </w:t>
      </w:r>
      <w:r w:rsidR="0084757C">
        <w:rPr>
          <w:b/>
          <w:bCs/>
          <w:lang w:val="en-GB"/>
        </w:rPr>
        <w:t>R</w:t>
      </w:r>
      <w:r w:rsidR="00C26341" w:rsidRPr="004B1083">
        <w:rPr>
          <w:b/>
          <w:bCs/>
          <w:lang w:val="en-GB"/>
        </w:rPr>
        <w:t>eference</w:t>
      </w:r>
      <w:r w:rsidR="00893035" w:rsidRPr="004B1083">
        <w:rPr>
          <w:b/>
          <w:bCs/>
          <w:lang w:val="en-GB"/>
        </w:rPr>
        <w:t xml:space="preserve"> </w:t>
      </w:r>
      <w:r w:rsidR="00C26341" w:rsidRPr="004B1083">
        <w:rPr>
          <w:b/>
          <w:bCs/>
          <w:lang w:val="en-GB"/>
        </w:rPr>
        <w:t>(</w:t>
      </w:r>
      <w:proofErr w:type="spellStart"/>
      <w:r w:rsidR="00C26341" w:rsidRPr="004B1083">
        <w:rPr>
          <w:b/>
          <w:bCs/>
          <w:lang w:val="en-GB"/>
        </w:rPr>
        <w:t>ToR</w:t>
      </w:r>
      <w:proofErr w:type="spellEnd"/>
      <w:r w:rsidR="00C26341" w:rsidRPr="004B1083">
        <w:rPr>
          <w:b/>
          <w:bCs/>
          <w:lang w:val="en-GB"/>
        </w:rPr>
        <w:t>)</w:t>
      </w:r>
    </w:p>
    <w:p w14:paraId="3ABA683E" w14:textId="6F20524F" w:rsidR="0084757C" w:rsidRPr="004B1083" w:rsidRDefault="0084757C" w:rsidP="001C3428">
      <w:pPr>
        <w:jc w:val="center"/>
        <w:rPr>
          <w:b/>
          <w:bCs/>
          <w:lang w:val="en-GB"/>
        </w:rPr>
      </w:pPr>
      <w:r>
        <w:rPr>
          <w:b/>
          <w:bCs/>
          <w:lang w:val="en-GB"/>
        </w:rPr>
        <w:t>for</w:t>
      </w:r>
    </w:p>
    <w:p w14:paraId="68DF9402" w14:textId="2F0B6DB4" w:rsidR="00BD6EF8" w:rsidRPr="00313C28" w:rsidRDefault="00BD6EF8" w:rsidP="001C3428">
      <w:pPr>
        <w:jc w:val="center"/>
        <w:rPr>
          <w:b/>
          <w:bCs/>
          <w:u w:val="single"/>
          <w:lang w:val="en-GB"/>
        </w:rPr>
      </w:pPr>
      <w:r w:rsidRPr="004B1083">
        <w:rPr>
          <w:b/>
          <w:bCs/>
          <w:lang w:val="en-GB"/>
        </w:rPr>
        <w:t xml:space="preserve">Development of </w:t>
      </w:r>
      <w:r w:rsidR="005049AD" w:rsidRPr="005049AD">
        <w:rPr>
          <w:b/>
          <w:bCs/>
          <w:lang w:val="en-GB"/>
        </w:rPr>
        <w:t>Household Level Integrated Farming System Handbook</w:t>
      </w:r>
    </w:p>
    <w:p w14:paraId="1B609D71" w14:textId="56C9145C" w:rsidR="00126ADA" w:rsidRPr="003A6672" w:rsidRDefault="00340EF4" w:rsidP="003A6672">
      <w:pPr>
        <w:pStyle w:val="ListParagraph"/>
        <w:numPr>
          <w:ilvl w:val="0"/>
          <w:numId w:val="14"/>
        </w:numPr>
        <w:ind w:left="270"/>
        <w:rPr>
          <w:b/>
          <w:bCs/>
          <w:lang w:val="en-GB"/>
        </w:rPr>
      </w:pPr>
      <w:r w:rsidRPr="003A6672">
        <w:rPr>
          <w:b/>
          <w:bCs/>
          <w:lang w:val="en-GB"/>
        </w:rPr>
        <w:t>Background</w:t>
      </w:r>
    </w:p>
    <w:p w14:paraId="753D51AA" w14:textId="71E5B8BC" w:rsidR="00140D4A" w:rsidRDefault="03530823" w:rsidP="00E07649">
      <w:pPr>
        <w:jc w:val="both"/>
      </w:pPr>
      <w:r>
        <w:t>The Nurture Every Future/ POSHAN Nepal Project is part of the broader Mother Child Wellbeing Initiative, funded by the Latter-Day Saints Charities (</w:t>
      </w:r>
      <w:proofErr w:type="spellStart"/>
      <w:r>
        <w:t>LDSC</w:t>
      </w:r>
      <w:proofErr w:type="spellEnd"/>
      <w:r>
        <w:t xml:space="preserve">). A consortium program jointly implemented by CARE and </w:t>
      </w:r>
      <w:proofErr w:type="spellStart"/>
      <w:r>
        <w:t>iDE</w:t>
      </w:r>
      <w:proofErr w:type="spellEnd"/>
      <w:r>
        <w:t xml:space="preserve"> in Nepal, leverages their extensive technical and managerial expertise in health, nutrition, food, water, sanitation and hygiene (WASH), market systems, and Gender Equality and Social Inclusion (</w:t>
      </w:r>
      <w:proofErr w:type="spellStart"/>
      <w:r>
        <w:t>GESI</w:t>
      </w:r>
      <w:proofErr w:type="spellEnd"/>
      <w:r>
        <w:t xml:space="preserve">) initiatives globally. Building on successful and unique collaborations with the </w:t>
      </w:r>
      <w:proofErr w:type="spellStart"/>
      <w:r w:rsidR="1F5D6D82">
        <w:t>LDSC</w:t>
      </w:r>
      <w:proofErr w:type="spellEnd"/>
      <w:r>
        <w:t>, Nurture Every Future / POSHAN aims to achieve comprehensive development outcomes through integrated solutions by working with Health Systems, Food Systems, Market Systems and Empowering Women for Household Decision to address nutrition challenges at individual, household, and community level.</w:t>
      </w:r>
      <w:r w:rsidR="001B4233">
        <w:t xml:space="preserve"> </w:t>
      </w:r>
      <w:r w:rsidR="7271E6CE">
        <w:t xml:space="preserve">The project reached over </w:t>
      </w:r>
      <w:r w:rsidR="1F5D6D82">
        <w:t>153,000</w:t>
      </w:r>
      <w:r w:rsidR="7271E6CE">
        <w:t xml:space="preserve"> individuals in </w:t>
      </w:r>
      <w:r w:rsidR="1F5D6D82">
        <w:t>2024/25</w:t>
      </w:r>
      <w:r w:rsidR="7271E6CE">
        <w:t xml:space="preserve"> and is expanding to reach 270,157 direct participants in </w:t>
      </w:r>
      <w:r w:rsidR="1F5D6D82">
        <w:t>2025/26</w:t>
      </w:r>
      <w:r w:rsidR="7271E6CE">
        <w:t xml:space="preserve"> across </w:t>
      </w:r>
      <w:proofErr w:type="spellStart"/>
      <w:r w:rsidR="7271E6CE">
        <w:t>Sudurpaschim</w:t>
      </w:r>
      <w:proofErr w:type="spellEnd"/>
      <w:r w:rsidR="7271E6CE">
        <w:t>, Karnali, Lumbini and Madhesh Provinces targeted at 38 local governments/municipalities</w:t>
      </w:r>
      <w:r w:rsidR="2D512761">
        <w:t xml:space="preserve">. </w:t>
      </w:r>
    </w:p>
    <w:p w14:paraId="7F6881D6" w14:textId="77777777" w:rsidR="0000372A" w:rsidRDefault="00E07649" w:rsidP="00E07649">
      <w:pPr>
        <w:jc w:val="both"/>
      </w:pPr>
      <w:r w:rsidRPr="00F03EB9">
        <w:t>The Poshan Program aims to improve the wellbeing of children</w:t>
      </w:r>
      <w:r>
        <w:t xml:space="preserve"> </w:t>
      </w:r>
      <w:r w:rsidRPr="00F03EB9">
        <w:t>and their mothers in targeted districts of Nepal. The activities of</w:t>
      </w:r>
      <w:r>
        <w:t xml:space="preserve"> </w:t>
      </w:r>
      <w:r w:rsidRPr="00F03EB9">
        <w:t>this program aim to increase availability</w:t>
      </w:r>
      <w:r w:rsidR="003418BB">
        <w:t>, accessibility, affordability</w:t>
      </w:r>
      <w:r w:rsidRPr="00F03EB9">
        <w:t xml:space="preserve"> and consumption of</w:t>
      </w:r>
      <w:r>
        <w:t xml:space="preserve"> </w:t>
      </w:r>
      <w:r w:rsidRPr="00F03EB9">
        <w:t>nutritious foods, improve quality and equitable health systems,</w:t>
      </w:r>
      <w:r>
        <w:t xml:space="preserve"> </w:t>
      </w:r>
      <w:r w:rsidRPr="00F03EB9">
        <w:t>improved knowledge and adoption of positive Maternal, Infant,</w:t>
      </w:r>
      <w:r>
        <w:t xml:space="preserve"> </w:t>
      </w:r>
      <w:r w:rsidRPr="00F03EB9">
        <w:t>Child Health and Nutrition (</w:t>
      </w:r>
      <w:proofErr w:type="spellStart"/>
      <w:r w:rsidRPr="00F03EB9">
        <w:t>MICHN</w:t>
      </w:r>
      <w:proofErr w:type="spellEnd"/>
      <w:r w:rsidRPr="00F03EB9">
        <w:t>) behaviors, improve food</w:t>
      </w:r>
      <w:r>
        <w:t xml:space="preserve"> </w:t>
      </w:r>
      <w:r w:rsidRPr="00F03EB9">
        <w:t>safety and WASH and increase women’s control over household</w:t>
      </w:r>
      <w:r>
        <w:t xml:space="preserve"> </w:t>
      </w:r>
      <w:r w:rsidRPr="00F03EB9">
        <w:t xml:space="preserve">decision-making. </w:t>
      </w:r>
    </w:p>
    <w:p w14:paraId="0A1B0257" w14:textId="0545AE73" w:rsidR="00D70093" w:rsidRDefault="00E07649" w:rsidP="00E07649">
      <w:pPr>
        <w:jc w:val="both"/>
      </w:pPr>
      <w:r w:rsidRPr="00F03EB9">
        <w:t>Th</w:t>
      </w:r>
      <w:r w:rsidR="0000372A">
        <w:t>e</w:t>
      </w:r>
      <w:r w:rsidRPr="00F03EB9">
        <w:t xml:space="preserve"> baseline study of the Poshan Program</w:t>
      </w:r>
      <w:r>
        <w:t xml:space="preserve"> </w:t>
      </w:r>
      <w:r w:rsidRPr="00F03EB9">
        <w:t>assessed key indicators to establish benchmarks for the</w:t>
      </w:r>
      <w:r>
        <w:t xml:space="preserve"> </w:t>
      </w:r>
      <w:r w:rsidRPr="00F03EB9">
        <w:t>program's impact and identify critical areas of intervention.</w:t>
      </w:r>
      <w:r w:rsidR="0097316A">
        <w:t xml:space="preserve"> </w:t>
      </w:r>
      <w:r w:rsidR="0000372A">
        <w:t xml:space="preserve">One of the key </w:t>
      </w:r>
      <w:r w:rsidR="003A7524">
        <w:t>areas</w:t>
      </w:r>
      <w:r w:rsidR="0000372A">
        <w:t xml:space="preserve"> of intervention is identified is to promote food production in an integrated way </w:t>
      </w:r>
      <w:r w:rsidR="003A7524">
        <w:t xml:space="preserve">at household level </w:t>
      </w:r>
      <w:r w:rsidR="0000372A">
        <w:t xml:space="preserve">so that the availability, </w:t>
      </w:r>
      <w:r w:rsidR="003A7524">
        <w:t>affordability</w:t>
      </w:r>
      <w:r w:rsidR="0097316A" w:rsidRPr="00C34DF3">
        <w:t xml:space="preserve"> </w:t>
      </w:r>
      <w:r w:rsidR="003A7524">
        <w:t xml:space="preserve">and accessibility of food is increased. Nurture Every Future </w:t>
      </w:r>
      <w:r w:rsidR="007D4632">
        <w:t>-</w:t>
      </w:r>
      <w:r w:rsidR="003A7524">
        <w:t xml:space="preserve"> Poshan </w:t>
      </w:r>
      <w:proofErr w:type="gramStart"/>
      <w:r w:rsidR="007D4632">
        <w:t>P</w:t>
      </w:r>
      <w:r w:rsidR="003A7524">
        <w:t>rogram</w:t>
      </w:r>
      <w:proofErr w:type="gramEnd"/>
      <w:r w:rsidR="003A7524">
        <w:t xml:space="preserve"> going through the existing </w:t>
      </w:r>
      <w:r w:rsidR="0097316A" w:rsidRPr="00C34DF3">
        <w:t>guidelines</w:t>
      </w:r>
      <w:r w:rsidR="003A7524">
        <w:t xml:space="preserve"> and </w:t>
      </w:r>
      <w:proofErr w:type="gramStart"/>
      <w:r w:rsidR="003A7524">
        <w:t>manuals</w:t>
      </w:r>
      <w:proofErr w:type="gramEnd"/>
      <w:r w:rsidR="003A7524">
        <w:t xml:space="preserve"> find that there is </w:t>
      </w:r>
      <w:r w:rsidR="00AC20AA">
        <w:t xml:space="preserve">need of drafting an integrated farming </w:t>
      </w:r>
      <w:r w:rsidR="00474663">
        <w:t>handbook to</w:t>
      </w:r>
      <w:r w:rsidR="00AC20AA">
        <w:t xml:space="preserve"> </w:t>
      </w:r>
      <w:r w:rsidR="0097316A" w:rsidRPr="00C34DF3">
        <w:t>promote climate-resilient</w:t>
      </w:r>
      <w:r w:rsidR="00AC20AA">
        <w:t xml:space="preserve"> farming practices</w:t>
      </w:r>
      <w:r w:rsidR="0097316A" w:rsidRPr="00C34DF3">
        <w:t xml:space="preserve">, resource-efficient, and livelihood-enhancing agricultural practices among rural households in </w:t>
      </w:r>
      <w:r w:rsidR="00A00602">
        <w:t xml:space="preserve">marginalized </w:t>
      </w:r>
      <w:proofErr w:type="gramStart"/>
      <w:r w:rsidR="00A00602">
        <w:t>communities of</w:t>
      </w:r>
      <w:proofErr w:type="gramEnd"/>
      <w:r w:rsidR="00A00602">
        <w:t xml:space="preserve"> </w:t>
      </w:r>
      <w:r w:rsidR="00AC20AA">
        <w:t>to contribute larger nutrition outcome in a sustainable way</w:t>
      </w:r>
      <w:r w:rsidR="0097316A" w:rsidRPr="00C34DF3">
        <w:t>.</w:t>
      </w:r>
    </w:p>
    <w:p w14:paraId="15CE801F" w14:textId="6902895A" w:rsidR="00E073B3" w:rsidRDefault="6ABC5FB7" w:rsidP="00E07649">
      <w:pPr>
        <w:jc w:val="both"/>
      </w:pPr>
      <w:r>
        <w:lastRenderedPageBreak/>
        <w:t xml:space="preserve">Integrated </w:t>
      </w:r>
      <w:r w:rsidR="007D4632">
        <w:t xml:space="preserve">Farming System </w:t>
      </w:r>
      <w:r w:rsidR="1B4E02F8">
        <w:t xml:space="preserve">(IFS) </w:t>
      </w:r>
      <w:r w:rsidR="7828B344">
        <w:t xml:space="preserve">is a holistic farming model that combines multiple agricultural practices </w:t>
      </w:r>
      <w:r w:rsidR="3597A869">
        <w:t>within</w:t>
      </w:r>
      <w:r w:rsidR="7828B344">
        <w:t xml:space="preserve"> </w:t>
      </w:r>
      <w:r w:rsidR="007D4632">
        <w:t xml:space="preserve">a </w:t>
      </w:r>
      <w:r w:rsidR="7828B344">
        <w:t xml:space="preserve">farm to maximize </w:t>
      </w:r>
      <w:r w:rsidR="007D4632">
        <w:t>productivity</w:t>
      </w:r>
      <w:r w:rsidR="7828B344">
        <w:t xml:space="preserve"> and resource use</w:t>
      </w:r>
      <w:r w:rsidR="00447595">
        <w:t xml:space="preserve">. </w:t>
      </w:r>
      <w:r w:rsidR="00447595" w:rsidRPr="00447595">
        <w:t>It views the entire farm as an interconnected system, where different components work together to enhance the land’s overall ecosystem functions.</w:t>
      </w:r>
      <w:r w:rsidR="6ECD924D">
        <w:t xml:space="preserve"> </w:t>
      </w:r>
      <w:r w:rsidR="00447595">
        <w:t>The</w:t>
      </w:r>
      <w:r w:rsidR="00447595" w:rsidRPr="387E654E">
        <w:rPr>
          <w:lang w:val="en"/>
        </w:rPr>
        <w:t xml:space="preserve"> </w:t>
      </w:r>
      <w:r w:rsidR="0F9F92E6" w:rsidRPr="387E654E">
        <w:rPr>
          <w:lang w:val="en"/>
        </w:rPr>
        <w:t>concept of integrated farming systems has been developed in line with the concept of carefully conserving various elements of nature</w:t>
      </w:r>
      <w:r w:rsidR="5075B3EB" w:rsidRPr="387E654E">
        <w:rPr>
          <w:lang w:val="en"/>
        </w:rPr>
        <w:t xml:space="preserve">. </w:t>
      </w:r>
      <w:r w:rsidR="3F5835A8" w:rsidRPr="387E654E">
        <w:rPr>
          <w:lang w:val="en"/>
        </w:rPr>
        <w:t xml:space="preserve">Integrated </w:t>
      </w:r>
      <w:r w:rsidR="1C09AD94" w:rsidRPr="387E654E">
        <w:rPr>
          <w:lang w:val="en"/>
        </w:rPr>
        <w:t>farming</w:t>
      </w:r>
      <w:r w:rsidR="3F5835A8" w:rsidRPr="387E654E">
        <w:rPr>
          <w:lang w:val="en"/>
        </w:rPr>
        <w:t xml:space="preserve"> methods increase and diversify overall production, income and nutrition, both quantitatively and qualitatively, while reducing risk. </w:t>
      </w:r>
      <w:r w:rsidR="5319E369" w:rsidRPr="387E654E">
        <w:rPr>
          <w:lang w:val="en"/>
        </w:rPr>
        <w:t xml:space="preserve">This system integrates soil and water conservation, energy conservation, rainwater harvesting, crop cycle management, multi-crop management, etc., and increases the </w:t>
      </w:r>
      <w:r w:rsidR="4FEE28BB" w:rsidRPr="387E654E">
        <w:rPr>
          <w:lang w:val="en"/>
        </w:rPr>
        <w:t xml:space="preserve">integration </w:t>
      </w:r>
      <w:r w:rsidR="5319E369" w:rsidRPr="387E654E">
        <w:rPr>
          <w:lang w:val="en"/>
        </w:rPr>
        <w:t>of livestock and other crops through proper use of space and time.</w:t>
      </w:r>
      <w:r w:rsidR="626FE5EC">
        <w:t xml:space="preserve"> </w:t>
      </w:r>
    </w:p>
    <w:p w14:paraId="294A892F" w14:textId="0869AE98" w:rsidR="00E07649" w:rsidRPr="00EB58D0" w:rsidRDefault="00C141DC" w:rsidP="00E07649">
      <w:pPr>
        <w:jc w:val="both"/>
        <w:rPr>
          <w:lang w:val="en"/>
        </w:rPr>
      </w:pPr>
      <w:r w:rsidRPr="00EB58D0">
        <w:rPr>
          <w:lang w:val="en"/>
        </w:rPr>
        <w:t xml:space="preserve">The objective of this consultancy is to develop a household-level IFS handbook that will guide policymakers, practitioners, and communities in adopting holistic farming models suited to diverse </w:t>
      </w:r>
      <w:proofErr w:type="spellStart"/>
      <w:r w:rsidRPr="00EB58D0">
        <w:rPr>
          <w:lang w:val="en"/>
        </w:rPr>
        <w:t>agro</w:t>
      </w:r>
      <w:proofErr w:type="spellEnd"/>
      <w:r w:rsidRPr="00EB58D0">
        <w:rPr>
          <w:lang w:val="en"/>
        </w:rPr>
        <w:t>-ecological and socio-economic contexts, fostering climate-resilient, resource-efficient, and livelihood-enhancing agricultural practices that strengthen household resilience, food security, and ecological health.</w:t>
      </w:r>
      <w:r w:rsidR="005F3F6B" w:rsidRPr="00EB58D0">
        <w:rPr>
          <w:lang w:val="en"/>
        </w:rPr>
        <w:t xml:space="preserve"> </w:t>
      </w:r>
    </w:p>
    <w:p w14:paraId="26AC0A32" w14:textId="4C4BD883" w:rsidR="00D361A3" w:rsidRDefault="009817B8" w:rsidP="00D361A3">
      <w:pPr>
        <w:pStyle w:val="ListParagraph"/>
        <w:numPr>
          <w:ilvl w:val="0"/>
          <w:numId w:val="14"/>
        </w:numPr>
        <w:jc w:val="both"/>
        <w:rPr>
          <w:b/>
          <w:bCs/>
        </w:rPr>
      </w:pPr>
      <w:r w:rsidRPr="00FA1130">
        <w:rPr>
          <w:b/>
          <w:bCs/>
        </w:rPr>
        <w:t>Rationale</w:t>
      </w:r>
    </w:p>
    <w:p w14:paraId="09508F80" w14:textId="2ECA6C5D" w:rsidR="00D361A3" w:rsidRPr="00FC1D57" w:rsidRDefault="00D361A3" w:rsidP="00FA1130">
      <w:pPr>
        <w:pStyle w:val="NormalWeb"/>
        <w:jc w:val="both"/>
        <w:rPr>
          <w:rFonts w:asciiTheme="minorHAnsi" w:eastAsiaTheme="minorHAnsi" w:hAnsiTheme="minorHAnsi" w:cstheme="minorBidi"/>
          <w:kern w:val="2"/>
          <w:lang w:bidi="ar-SA"/>
          <w14:ligatures w14:val="standardContextual"/>
        </w:rPr>
      </w:pPr>
      <w:r w:rsidRPr="00FC1D57">
        <w:rPr>
          <w:rFonts w:asciiTheme="minorHAnsi" w:eastAsiaTheme="minorHAnsi" w:hAnsiTheme="minorHAnsi" w:cstheme="minorBidi"/>
          <w:kern w:val="2"/>
          <w:lang w:bidi="ar-SA"/>
          <w14:ligatures w14:val="standardContextual"/>
        </w:rPr>
        <w:t>To achieve long-term nutrition outcomes for mothers and children, access to diverse and nutrient-rich foods is essential. In Nepal, where communities largely depend on subsistence farming to meet food security and nutritional needs, integrating climate-smart and sustainable farming practices at the household level is critical.</w:t>
      </w:r>
    </w:p>
    <w:p w14:paraId="56CA93B3" w14:textId="16A1120B" w:rsidR="00CB35F8" w:rsidRPr="008C15B7" w:rsidRDefault="00D361A3" w:rsidP="008C15B7">
      <w:pPr>
        <w:jc w:val="both"/>
      </w:pPr>
      <w:r>
        <w:t xml:space="preserve">Such integrated approaches can significantly enhance the availability of nutrient-dense foods directly from farms. In rural, remote, and economically disadvantaged areas, where accessibility and affordability remain major barriers, this </w:t>
      </w:r>
      <w:r w:rsidR="00346378">
        <w:t xml:space="preserve">handbook </w:t>
      </w:r>
      <w:r>
        <w:t>offers a practical solution. By producing and consuming their own nutritious foods</w:t>
      </w:r>
      <w:r w:rsidR="005D6B15">
        <w:t xml:space="preserve"> through plant based and </w:t>
      </w:r>
      <w:r w:rsidR="00C141DC">
        <w:t>animal-based</w:t>
      </w:r>
      <w:r w:rsidR="005D6B15">
        <w:t xml:space="preserve"> </w:t>
      </w:r>
      <w:r w:rsidR="00346378">
        <w:t>sources</w:t>
      </w:r>
      <w:r>
        <w:t>, households can improve dietary diversity. Moreover, selling surplus produce in local markets not only strengthens economic resilience</w:t>
      </w:r>
      <w:r w:rsidR="000B378A">
        <w:t xml:space="preserve"> </w:t>
      </w:r>
      <w:r>
        <w:t>for mothers</w:t>
      </w:r>
      <w:r w:rsidR="000B378A">
        <w:t xml:space="preserve"> </w:t>
      </w:r>
      <w:r>
        <w:t>but also improves the availability and affordability of nutritious foods within the community.</w:t>
      </w:r>
      <w:r w:rsidR="000B378A">
        <w:t xml:space="preserve"> </w:t>
      </w:r>
    </w:p>
    <w:p w14:paraId="469C161C" w14:textId="258EF8C8" w:rsidR="009817B8" w:rsidRDefault="00346378" w:rsidP="009817B8">
      <w:pPr>
        <w:jc w:val="both"/>
      </w:pPr>
      <w:r w:rsidRPr="00346378">
        <w:t>Working with the Poshan community involves supporting small-scale, subsistence farming systems that are often vulnerable to environmental shocks, resource limitations, and market constraints.</w:t>
      </w:r>
      <w:r>
        <w:t xml:space="preserve"> </w:t>
      </w:r>
      <w:r w:rsidR="007F1384">
        <w:t xml:space="preserve">Although many farmer practice mixed farming informally, there is observed </w:t>
      </w:r>
      <w:r w:rsidR="00D226F4">
        <w:t>gap in structured</w:t>
      </w:r>
      <w:r w:rsidR="001F3F2B">
        <w:t xml:space="preserve"> layout design</w:t>
      </w:r>
      <w:r w:rsidR="00BF6597">
        <w:t xml:space="preserve"> for crop diversification</w:t>
      </w:r>
      <w:r w:rsidR="00D226F4">
        <w:t>,</w:t>
      </w:r>
      <w:r w:rsidR="001F3F2B">
        <w:t xml:space="preserve"> crop management</w:t>
      </w:r>
      <w:r w:rsidR="00BF6597">
        <w:t xml:space="preserve"> techniques (crop rotation, mixed cropping</w:t>
      </w:r>
      <w:r w:rsidR="00E7402A">
        <w:t xml:space="preserve"> etc.</w:t>
      </w:r>
      <w:r w:rsidR="00BF6597">
        <w:t>)</w:t>
      </w:r>
      <w:r w:rsidR="001F3F2B">
        <w:t xml:space="preserve">, </w:t>
      </w:r>
      <w:r w:rsidR="003C67D2">
        <w:t xml:space="preserve">manure and its use, soil and its basis composition, impact of pest infestation, </w:t>
      </w:r>
      <w:r w:rsidR="004A554F">
        <w:t xml:space="preserve">residual effect of chemical fertilizers, harmful use of food rich in pesticide, </w:t>
      </w:r>
      <w:r w:rsidR="00D226F4">
        <w:t xml:space="preserve"> </w:t>
      </w:r>
      <w:r w:rsidR="006C3678">
        <w:t>water smart practices,</w:t>
      </w:r>
      <w:r w:rsidR="00DC3D8A">
        <w:t xml:space="preserve"> </w:t>
      </w:r>
      <w:r w:rsidR="00D226F4">
        <w:t>and context specific guidelines that can systematically promote</w:t>
      </w:r>
      <w:r w:rsidR="00DC3D8A">
        <w:t xml:space="preserve"> </w:t>
      </w:r>
      <w:r w:rsidR="006C3678">
        <w:t>nutritional outcomes of mother and child</w:t>
      </w:r>
      <w:r w:rsidR="00D226F4">
        <w:t>.</w:t>
      </w:r>
    </w:p>
    <w:p w14:paraId="01C37B6D" w14:textId="2214541B" w:rsidR="00A03C0E" w:rsidRDefault="00D226F4" w:rsidP="009817B8">
      <w:pPr>
        <w:jc w:val="both"/>
      </w:pPr>
      <w:r>
        <w:lastRenderedPageBreak/>
        <w:t xml:space="preserve">Integrated </w:t>
      </w:r>
      <w:r w:rsidR="00071593">
        <w:t>farming</w:t>
      </w:r>
      <w:r>
        <w:t xml:space="preserve"> </w:t>
      </w:r>
      <w:r w:rsidR="00FC60C8">
        <w:t xml:space="preserve">offers a promising solution. </w:t>
      </w:r>
      <w:r w:rsidR="00D23D88">
        <w:t>Weaving</w:t>
      </w:r>
      <w:r w:rsidR="00F51F75">
        <w:t xml:space="preserve"> </w:t>
      </w:r>
      <w:r w:rsidR="00C141DC">
        <w:t>together</w:t>
      </w:r>
      <w:r w:rsidR="00F51F75">
        <w:t xml:space="preserve"> </w:t>
      </w:r>
      <w:r w:rsidR="0013268F">
        <w:t xml:space="preserve">crops, livestock, fishery, poultry, agroforestry, horticulture, </w:t>
      </w:r>
      <w:r w:rsidR="00461858">
        <w:t>apiculture</w:t>
      </w:r>
      <w:r w:rsidR="0013268F">
        <w:t xml:space="preserve">, </w:t>
      </w:r>
      <w:r w:rsidR="00FC60C8">
        <w:t xml:space="preserve">into a unified management system. </w:t>
      </w:r>
      <w:r w:rsidR="00784F99">
        <w:t xml:space="preserve">It promotes </w:t>
      </w:r>
      <w:r w:rsidR="00FC60C8">
        <w:t>optimizing resources</w:t>
      </w:r>
      <w:r w:rsidR="00F51F75">
        <w:t xml:space="preserve">, reduced waste and diversified </w:t>
      </w:r>
      <w:r w:rsidR="00784F99">
        <w:t xml:space="preserve">income. </w:t>
      </w:r>
      <w:r w:rsidR="00461858">
        <w:t>It’s</w:t>
      </w:r>
      <w:r w:rsidR="00784F99">
        <w:t xml:space="preserve"> not just </w:t>
      </w:r>
      <w:r w:rsidR="00CF016B">
        <w:t>farming,</w:t>
      </w:r>
      <w:r w:rsidR="00784F99">
        <w:t xml:space="preserve"> </w:t>
      </w:r>
      <w:r w:rsidR="00137035">
        <w:t>it’s</w:t>
      </w:r>
      <w:r w:rsidR="00784F99">
        <w:t xml:space="preserve"> about building resilient livelihoods, restoring </w:t>
      </w:r>
      <w:r w:rsidR="00C141DC">
        <w:t>ecosystems</w:t>
      </w:r>
      <w:r w:rsidR="00784F99">
        <w:t xml:space="preserve"> and </w:t>
      </w:r>
      <w:r w:rsidR="00BF49FA">
        <w:t>nurturing communities.</w:t>
      </w:r>
    </w:p>
    <w:p w14:paraId="13C51521" w14:textId="3166F151" w:rsidR="00D226F4" w:rsidRPr="003A6672" w:rsidRDefault="003A6672" w:rsidP="003A6672">
      <w:pPr>
        <w:jc w:val="both"/>
        <w:rPr>
          <w:b/>
          <w:bCs/>
        </w:rPr>
      </w:pPr>
      <w:r>
        <w:rPr>
          <w:b/>
          <w:bCs/>
        </w:rPr>
        <w:t xml:space="preserve">3. </w:t>
      </w:r>
      <w:r w:rsidR="00CC3B43" w:rsidRPr="003A6672">
        <w:rPr>
          <w:b/>
          <w:bCs/>
        </w:rPr>
        <w:t xml:space="preserve">Objectives of the </w:t>
      </w:r>
      <w:r w:rsidR="00591ACD" w:rsidRPr="003A6672">
        <w:rPr>
          <w:b/>
          <w:bCs/>
        </w:rPr>
        <w:t>Assi</w:t>
      </w:r>
      <w:r w:rsidR="00E852C8" w:rsidRPr="003A6672">
        <w:rPr>
          <w:b/>
          <w:bCs/>
        </w:rPr>
        <w:t>gnment</w:t>
      </w:r>
    </w:p>
    <w:p w14:paraId="766EC9CC" w14:textId="7874F5AD" w:rsidR="00B6350B" w:rsidRDefault="00820927" w:rsidP="00E852C8">
      <w:pPr>
        <w:jc w:val="both"/>
      </w:pPr>
      <w:r>
        <w:t>Primary objective is t</w:t>
      </w:r>
      <w:r w:rsidR="00D855BD">
        <w:t xml:space="preserve">o </w:t>
      </w:r>
      <w:r w:rsidR="00E852C8">
        <w:t>design</w:t>
      </w:r>
      <w:r w:rsidR="00D855BD">
        <w:t xml:space="preserve"> and </w:t>
      </w:r>
      <w:r w:rsidR="002A0ACD">
        <w:t>develop</w:t>
      </w:r>
      <w:r w:rsidR="00B6350B">
        <w:t xml:space="preserve"> a replicable, low cost, and climate resilient IFS </w:t>
      </w:r>
      <w:r w:rsidR="004B1083">
        <w:t>handbook</w:t>
      </w:r>
      <w:r w:rsidR="00B6350B">
        <w:t xml:space="preserve"> </w:t>
      </w:r>
      <w:r w:rsidR="00880DF6">
        <w:t>suited to marginalized and resource constraints communities</w:t>
      </w:r>
      <w:r w:rsidR="00D855BD">
        <w:t xml:space="preserve"> </w:t>
      </w:r>
      <w:r w:rsidR="00725C6E">
        <w:t xml:space="preserve">in hill, </w:t>
      </w:r>
      <w:r w:rsidR="00137035">
        <w:t>Inner Madhesh</w:t>
      </w:r>
      <w:r w:rsidR="00725C6E">
        <w:t xml:space="preserve"> and Terai </w:t>
      </w:r>
      <w:r w:rsidR="00D855BD">
        <w:t xml:space="preserve">that support </w:t>
      </w:r>
      <w:r w:rsidR="00C141DC">
        <w:t>changes</w:t>
      </w:r>
      <w:r w:rsidR="00D855BD">
        <w:t xml:space="preserve"> on maternal and child nutrition</w:t>
      </w:r>
      <w:r w:rsidR="00A905F1">
        <w:t xml:space="preserve"> based on </w:t>
      </w:r>
      <w:r w:rsidR="00FC1D57">
        <w:t>tailored</w:t>
      </w:r>
      <w:r w:rsidR="00A905F1">
        <w:t xml:space="preserve"> </w:t>
      </w:r>
      <w:r w:rsidR="00EA3258">
        <w:t>good agricultural practices</w:t>
      </w:r>
      <w:r w:rsidR="00725C6E">
        <w:t xml:space="preserve"> </w:t>
      </w:r>
      <w:r w:rsidR="00D855BD">
        <w:t xml:space="preserve"> </w:t>
      </w:r>
    </w:p>
    <w:p w14:paraId="7CC16DBF" w14:textId="1849D647" w:rsidR="00D855BD" w:rsidRPr="001F7EEF" w:rsidRDefault="00D855BD" w:rsidP="00E852C8">
      <w:pPr>
        <w:jc w:val="both"/>
        <w:rPr>
          <w:b/>
          <w:bCs/>
        </w:rPr>
      </w:pPr>
      <w:r w:rsidRPr="001F7EEF">
        <w:rPr>
          <w:b/>
          <w:bCs/>
        </w:rPr>
        <w:t xml:space="preserve">Specific objectives: </w:t>
      </w:r>
    </w:p>
    <w:p w14:paraId="4E5B449B" w14:textId="679E2F09" w:rsidR="00D328B7" w:rsidRDefault="00F91490" w:rsidP="00D855BD">
      <w:pPr>
        <w:pStyle w:val="ListParagraph"/>
        <w:numPr>
          <w:ilvl w:val="0"/>
          <w:numId w:val="5"/>
        </w:numPr>
        <w:jc w:val="both"/>
      </w:pPr>
      <w:r>
        <w:t xml:space="preserve">To </w:t>
      </w:r>
      <w:r w:rsidR="0009377D">
        <w:t xml:space="preserve">develop a comprehensive </w:t>
      </w:r>
      <w:r w:rsidR="004B1083">
        <w:t xml:space="preserve">handbook </w:t>
      </w:r>
      <w:r w:rsidR="00BB02DC">
        <w:t>i</w:t>
      </w:r>
      <w:r w:rsidR="0009377D">
        <w:t xml:space="preserve">n </w:t>
      </w:r>
      <w:r w:rsidR="005E3393">
        <w:t xml:space="preserve">efficient and </w:t>
      </w:r>
      <w:r w:rsidR="0009377D">
        <w:t xml:space="preserve">evidence-based </w:t>
      </w:r>
      <w:r w:rsidR="005E3393">
        <w:t xml:space="preserve">adapted practices </w:t>
      </w:r>
      <w:r w:rsidR="0009377D">
        <w:t>incorporating replicable good agricultural practices and components to support nutrition-focused gardening at the household level</w:t>
      </w:r>
      <w:r w:rsidR="007A34A8">
        <w:t xml:space="preserve"> </w:t>
      </w:r>
    </w:p>
    <w:p w14:paraId="73327E0B" w14:textId="41D362C1" w:rsidR="007C6C15" w:rsidRDefault="007D305B" w:rsidP="00D855BD">
      <w:pPr>
        <w:pStyle w:val="ListParagraph"/>
        <w:numPr>
          <w:ilvl w:val="0"/>
          <w:numId w:val="5"/>
        </w:numPr>
        <w:jc w:val="both"/>
      </w:pPr>
      <w:r>
        <w:t xml:space="preserve">To create a </w:t>
      </w:r>
      <w:r w:rsidR="00CA2845">
        <w:t>hands-on</w:t>
      </w:r>
      <w:r w:rsidR="00893A7A">
        <w:t xml:space="preserve"> practice </w:t>
      </w:r>
      <w:r>
        <w:t xml:space="preserve">package that promotes improved productivity, crop diversification, nutrient-dense food production, and </w:t>
      </w:r>
      <w:r w:rsidR="00240BE7">
        <w:t xml:space="preserve">climate </w:t>
      </w:r>
      <w:r>
        <w:t>resilience</w:t>
      </w:r>
      <w:r w:rsidR="005277EF">
        <w:t xml:space="preserve"> </w:t>
      </w:r>
      <w:r w:rsidR="00A43D9E">
        <w:t>practices within</w:t>
      </w:r>
      <w:r>
        <w:t xml:space="preserve"> household nutrition gardening practices.</w:t>
      </w:r>
      <w:r w:rsidR="00AE4CE7">
        <w:t xml:space="preserve"> </w:t>
      </w:r>
    </w:p>
    <w:p w14:paraId="4F1F8AD2" w14:textId="65805490" w:rsidR="006E21DF" w:rsidRDefault="00745EAD" w:rsidP="00AA1BC0">
      <w:pPr>
        <w:pStyle w:val="ListParagraph"/>
        <w:numPr>
          <w:ilvl w:val="0"/>
          <w:numId w:val="5"/>
        </w:numPr>
        <w:jc w:val="both"/>
      </w:pPr>
      <w:r>
        <w:t xml:space="preserve">To </w:t>
      </w:r>
      <w:r w:rsidR="00CA2845">
        <w:t>develop</w:t>
      </w:r>
      <w:r>
        <w:t xml:space="preserve"> as a practical </w:t>
      </w:r>
      <w:r w:rsidR="001D16E6">
        <w:t>resource</w:t>
      </w:r>
      <w:r w:rsidR="001F2389">
        <w:t xml:space="preserve"> tool</w:t>
      </w:r>
      <w:r w:rsidR="001D16E6">
        <w:t xml:space="preserve"> for the agricu</w:t>
      </w:r>
      <w:r w:rsidR="00CF0501">
        <w:t>l</w:t>
      </w:r>
      <w:r w:rsidR="001D16E6">
        <w:t>ture extens</w:t>
      </w:r>
      <w:r w:rsidR="00CF0501">
        <w:t xml:space="preserve">ion officers, agriculture assistants/ </w:t>
      </w:r>
      <w:r w:rsidR="005038FA">
        <w:t>technicians</w:t>
      </w:r>
      <w:r w:rsidR="00CF0501">
        <w:t>, community facilitators</w:t>
      </w:r>
      <w:r w:rsidR="00AA1BC0">
        <w:t>.</w:t>
      </w:r>
    </w:p>
    <w:p w14:paraId="3E239DC3" w14:textId="5E108B12" w:rsidR="00F0157D" w:rsidRPr="003A6672" w:rsidRDefault="003A6672" w:rsidP="003A6672">
      <w:pPr>
        <w:ind w:left="360"/>
        <w:jc w:val="both"/>
        <w:rPr>
          <w:b/>
          <w:bCs/>
        </w:rPr>
      </w:pPr>
      <w:r>
        <w:rPr>
          <w:b/>
          <w:bCs/>
        </w:rPr>
        <w:t xml:space="preserve">4. </w:t>
      </w:r>
      <w:r w:rsidR="00F0157D" w:rsidRPr="003A6672">
        <w:rPr>
          <w:b/>
          <w:bCs/>
        </w:rPr>
        <w:t>Scope of work</w:t>
      </w:r>
    </w:p>
    <w:p w14:paraId="59280AED" w14:textId="6A7377DB" w:rsidR="00F0157D" w:rsidRDefault="002003E5" w:rsidP="00F0157D">
      <w:pPr>
        <w:jc w:val="both"/>
      </w:pPr>
      <w:r>
        <w:t xml:space="preserve">The consultant </w:t>
      </w:r>
      <w:r w:rsidR="000D69D0">
        <w:t>or firm will be responsible for</w:t>
      </w:r>
    </w:p>
    <w:p w14:paraId="6184071A" w14:textId="7CD34397" w:rsidR="000D69D0" w:rsidRDefault="00A423E6" w:rsidP="000D69D0">
      <w:pPr>
        <w:pStyle w:val="ListParagraph"/>
        <w:numPr>
          <w:ilvl w:val="0"/>
          <w:numId w:val="6"/>
        </w:numPr>
        <w:jc w:val="both"/>
      </w:pPr>
      <w:r>
        <w:t xml:space="preserve">Reviewing national policies, strategies and existing integrated farming frameworks </w:t>
      </w:r>
      <w:r w:rsidR="000F5F71">
        <w:t xml:space="preserve">/ guidelines at national and international level </w:t>
      </w:r>
    </w:p>
    <w:p w14:paraId="03A5E1DE" w14:textId="0738F8F9" w:rsidR="00B2670B" w:rsidRDefault="001B7B1F" w:rsidP="00FC1D57">
      <w:pPr>
        <w:pStyle w:val="ListParagraph"/>
        <w:numPr>
          <w:ilvl w:val="0"/>
          <w:numId w:val="6"/>
        </w:numPr>
        <w:jc w:val="both"/>
      </w:pPr>
      <w:r>
        <w:t xml:space="preserve">Identify strengths, </w:t>
      </w:r>
      <w:r w:rsidR="00CA2845">
        <w:t>gaps</w:t>
      </w:r>
      <w:r>
        <w:t xml:space="preserve"> and challenges in current </w:t>
      </w:r>
      <w:r w:rsidR="00461858">
        <w:t>approaches</w:t>
      </w:r>
      <w:r>
        <w:t xml:space="preserve"> with a focus on</w:t>
      </w:r>
      <w:r w:rsidR="000F5F71">
        <w:t xml:space="preserve"> </w:t>
      </w:r>
      <w:r>
        <w:t xml:space="preserve">diversity, productivity, sustainability and farmer </w:t>
      </w:r>
      <w:r w:rsidR="00CF016B">
        <w:t>wellbeing</w:t>
      </w:r>
      <w:r>
        <w:t>.</w:t>
      </w:r>
    </w:p>
    <w:p w14:paraId="37428F84" w14:textId="2FB42813" w:rsidR="007321B0" w:rsidRDefault="691011E2" w:rsidP="0087737E">
      <w:pPr>
        <w:pStyle w:val="ListParagraph"/>
        <w:numPr>
          <w:ilvl w:val="0"/>
          <w:numId w:val="6"/>
        </w:numPr>
        <w:jc w:val="both"/>
      </w:pPr>
      <w:r>
        <w:t xml:space="preserve">Explore how </w:t>
      </w:r>
      <w:r w:rsidR="1E5FA276">
        <w:t>traditional</w:t>
      </w:r>
      <w:r>
        <w:t xml:space="preserve"> knowledge</w:t>
      </w:r>
      <w:r w:rsidR="019090DF">
        <w:t xml:space="preserve"> and</w:t>
      </w:r>
      <w:r>
        <w:t xml:space="preserve"> </w:t>
      </w:r>
      <w:r w:rsidR="5D551813">
        <w:t xml:space="preserve">recent </w:t>
      </w:r>
      <w:r>
        <w:t>local initiative</w:t>
      </w:r>
      <w:r w:rsidR="5D551813">
        <w:t>s</w:t>
      </w:r>
      <w:r w:rsidR="0DEAE58C">
        <w:t xml:space="preserve"> are effective </w:t>
      </w:r>
      <w:r w:rsidR="00CA2845">
        <w:t>in</w:t>
      </w:r>
      <w:r w:rsidR="4BC8CD33">
        <w:t xml:space="preserve"> overcoming the challenges </w:t>
      </w:r>
      <w:r w:rsidR="688C2A7F">
        <w:t>around</w:t>
      </w:r>
      <w:r w:rsidR="4BC8CD33">
        <w:t xml:space="preserve"> </w:t>
      </w:r>
      <w:r>
        <w:t>integrated farming</w:t>
      </w:r>
      <w:r w:rsidR="4DEAB9ED">
        <w:t xml:space="preserve"> systems </w:t>
      </w:r>
    </w:p>
    <w:p w14:paraId="79F6BFD0" w14:textId="13B193DB" w:rsidR="007D7388" w:rsidRDefault="63E5A691" w:rsidP="000D69D0">
      <w:pPr>
        <w:pStyle w:val="ListParagraph"/>
        <w:numPr>
          <w:ilvl w:val="0"/>
          <w:numId w:val="6"/>
        </w:numPr>
        <w:jc w:val="both"/>
      </w:pPr>
      <w:r>
        <w:t xml:space="preserve">Create a comprehensive user- friendly </w:t>
      </w:r>
      <w:r w:rsidR="004B1083">
        <w:t xml:space="preserve">handbook </w:t>
      </w:r>
      <w:r>
        <w:t xml:space="preserve">that serve as a </w:t>
      </w:r>
      <w:r w:rsidR="61DD3F80">
        <w:t>handbook</w:t>
      </w:r>
      <w:r>
        <w:t xml:space="preserve"> for </w:t>
      </w:r>
      <w:r w:rsidR="1C53A604">
        <w:t>implementing nutrition sensitive agriculture practices</w:t>
      </w:r>
      <w:r w:rsidR="450DA78C">
        <w:t xml:space="preserve"> under integrated farming system</w:t>
      </w:r>
      <w:r w:rsidR="1C53A604">
        <w:t xml:space="preserve"> in </w:t>
      </w:r>
      <w:r w:rsidR="4BC8CD33">
        <w:t>Nepa</w:t>
      </w:r>
      <w:r w:rsidR="00D16475">
        <w:t>l</w:t>
      </w:r>
      <w:r w:rsidR="3AE55E63">
        <w:t xml:space="preserve"> by incorporating monitoring, evaluation and learning component as wel</w:t>
      </w:r>
      <w:r w:rsidR="4BC8CD33">
        <w:t>l</w:t>
      </w:r>
      <w:r w:rsidR="1C53A604">
        <w:t xml:space="preserve">. </w:t>
      </w:r>
    </w:p>
    <w:p w14:paraId="67B72334" w14:textId="77777777" w:rsidR="00BB02DC" w:rsidRDefault="003A6672" w:rsidP="003A6672">
      <w:pPr>
        <w:ind w:left="360"/>
        <w:jc w:val="both"/>
      </w:pPr>
      <w:r>
        <w:rPr>
          <w:b/>
          <w:bCs/>
        </w:rPr>
        <w:t xml:space="preserve">5. </w:t>
      </w:r>
      <w:r w:rsidR="00BB02DC">
        <w:t>Target audience of this handbook</w:t>
      </w:r>
    </w:p>
    <w:p w14:paraId="4EACF958" w14:textId="037B0E30" w:rsidR="00BB02DC" w:rsidRDefault="000949D2" w:rsidP="003A6672">
      <w:pPr>
        <w:ind w:left="360"/>
        <w:jc w:val="both"/>
      </w:pPr>
      <w:r>
        <w:t xml:space="preserve">This handbook is primarily </w:t>
      </w:r>
      <w:proofErr w:type="gramStart"/>
      <w:r>
        <w:t>intended  for</w:t>
      </w:r>
      <w:proofErr w:type="gramEnd"/>
      <w:r>
        <w:t xml:space="preserve"> lead farmers</w:t>
      </w:r>
      <w:r w:rsidR="00082FA6">
        <w:t xml:space="preserve">: </w:t>
      </w:r>
      <w:r>
        <w:t xml:space="preserve">who </w:t>
      </w:r>
      <w:proofErr w:type="gramStart"/>
      <w:r w:rsidR="00082FA6">
        <w:t>represents</w:t>
      </w:r>
      <w:proofErr w:type="gramEnd"/>
      <w:r w:rsidR="00082FA6">
        <w:t xml:space="preserve"> a particular health mother groups to </w:t>
      </w:r>
      <w:proofErr w:type="gramStart"/>
      <w:r>
        <w:t>delivered</w:t>
      </w:r>
      <w:proofErr w:type="gramEnd"/>
      <w:r>
        <w:t xml:space="preserve"> a hand on practice and skill. It also </w:t>
      </w:r>
      <w:r w:rsidR="00082FA6">
        <w:t>supports</w:t>
      </w:r>
      <w:r>
        <w:t xml:space="preserve"> community participants by </w:t>
      </w:r>
      <w:r w:rsidR="00082FA6">
        <w:t>adhering to</w:t>
      </w:r>
      <w:r>
        <w:t xml:space="preserve"> simple, practical guidance at household level. In addition, </w:t>
      </w:r>
      <w:r>
        <w:lastRenderedPageBreak/>
        <w:t xml:space="preserve">extension service providers (Agriculture technicians, field facilitators, project staff) </w:t>
      </w:r>
      <w:r w:rsidR="00082FA6">
        <w:t xml:space="preserve">can </w:t>
      </w:r>
      <w:proofErr w:type="gramStart"/>
      <w:r w:rsidR="00082FA6">
        <w:t>use</w:t>
      </w:r>
      <w:proofErr w:type="gramEnd"/>
      <w:r w:rsidR="00082FA6">
        <w:t xml:space="preserve"> </w:t>
      </w:r>
      <w:r>
        <w:t xml:space="preserve">as a standardized reference for field support and relevant for local agriculture units and municipal stakeholders for engaging community intervention </w:t>
      </w:r>
      <w:r w:rsidR="00082FA6">
        <w:t>with government</w:t>
      </w:r>
      <w:r>
        <w:t xml:space="preserve"> adapted practices to promote agriculture and nutrition initiatives</w:t>
      </w:r>
      <w:r w:rsidR="00082FA6">
        <w:t xml:space="preserve">. </w:t>
      </w:r>
      <w:r>
        <w:t xml:space="preserve"> </w:t>
      </w:r>
    </w:p>
    <w:p w14:paraId="07DC8912" w14:textId="5AA431B7" w:rsidR="005718B4" w:rsidRPr="003A6672" w:rsidRDefault="00BB02DC" w:rsidP="003A6672">
      <w:pPr>
        <w:ind w:left="360"/>
        <w:jc w:val="both"/>
        <w:rPr>
          <w:b/>
          <w:bCs/>
        </w:rPr>
      </w:pPr>
      <w:r>
        <w:rPr>
          <w:b/>
          <w:bCs/>
        </w:rPr>
        <w:t xml:space="preserve">6. </w:t>
      </w:r>
      <w:r w:rsidR="005718B4" w:rsidRPr="003A6672">
        <w:rPr>
          <w:b/>
          <w:bCs/>
        </w:rPr>
        <w:t xml:space="preserve">Proposed content </w:t>
      </w:r>
      <w:r w:rsidR="00D751E8" w:rsidRPr="003A6672">
        <w:rPr>
          <w:b/>
          <w:bCs/>
        </w:rPr>
        <w:t xml:space="preserve">of the </w:t>
      </w:r>
      <w:r w:rsidR="004C0FE6">
        <w:rPr>
          <w:b/>
          <w:bCs/>
        </w:rPr>
        <w:t>handbook</w:t>
      </w:r>
      <w:r w:rsidR="00D751E8" w:rsidRPr="003A6672">
        <w:rPr>
          <w:b/>
          <w:bCs/>
        </w:rPr>
        <w:t>:</w:t>
      </w:r>
    </w:p>
    <w:p w14:paraId="48A33609" w14:textId="7766B6D8" w:rsidR="00D751E8" w:rsidRDefault="00D751E8" w:rsidP="00D751E8">
      <w:pPr>
        <w:jc w:val="both"/>
      </w:pPr>
      <w:r>
        <w:t xml:space="preserve">The </w:t>
      </w:r>
      <w:r w:rsidR="004C0FE6">
        <w:t xml:space="preserve">handbook </w:t>
      </w:r>
      <w:r>
        <w:t>is expected to include (but not limited to) the following criteria:</w:t>
      </w:r>
    </w:p>
    <w:p w14:paraId="498D2C1D" w14:textId="18C48F99" w:rsidR="00D751E8" w:rsidRDefault="50B132FA" w:rsidP="00D751E8">
      <w:pPr>
        <w:pStyle w:val="ListParagraph"/>
        <w:numPr>
          <w:ilvl w:val="0"/>
          <w:numId w:val="8"/>
        </w:numPr>
        <w:jc w:val="both"/>
      </w:pPr>
      <w:proofErr w:type="gramStart"/>
      <w:r>
        <w:t>Introduction</w:t>
      </w:r>
      <w:proofErr w:type="gramEnd"/>
      <w:r w:rsidR="56852D29">
        <w:t xml:space="preserve"> </w:t>
      </w:r>
      <w:r w:rsidR="00CA2845">
        <w:t>IFS</w:t>
      </w:r>
      <w:r w:rsidR="56852D29">
        <w:t xml:space="preserve"> </w:t>
      </w:r>
      <w:proofErr w:type="gramStart"/>
      <w:r w:rsidR="56852D29">
        <w:t>component</w:t>
      </w:r>
      <w:proofErr w:type="gramEnd"/>
      <w:r w:rsidR="56852D29">
        <w:t xml:space="preserve"> and principles</w:t>
      </w:r>
      <w:r w:rsidR="37599BE4">
        <w:t xml:space="preserve"> </w:t>
      </w:r>
      <w:r w:rsidR="00CA2845">
        <w:t>targeting</w:t>
      </w:r>
      <w:r w:rsidR="37599BE4">
        <w:t xml:space="preserve"> nutrition at marginalized communities</w:t>
      </w:r>
      <w:r w:rsidR="56852D29">
        <w:t>.</w:t>
      </w:r>
    </w:p>
    <w:p w14:paraId="16578FDB" w14:textId="7F21E249" w:rsidR="00A221B8" w:rsidRDefault="00E63EEB" w:rsidP="00DF672B">
      <w:pPr>
        <w:jc w:val="both"/>
      </w:pPr>
      <w:r>
        <w:t xml:space="preserve"> Ideal farming model (</w:t>
      </w:r>
      <w:r w:rsidR="00A371FA">
        <w:t>f</w:t>
      </w:r>
      <w:r>
        <w:t xml:space="preserve">ocused on </w:t>
      </w:r>
      <w:r w:rsidR="006B1B51">
        <w:t>n</w:t>
      </w:r>
      <w:r>
        <w:t>utrition gardening</w:t>
      </w:r>
      <w:r w:rsidR="006B1B51">
        <w:t xml:space="preserve"> demonstration plot</w:t>
      </w:r>
      <w:r>
        <w:t xml:space="preserve"> and </w:t>
      </w:r>
      <w:r w:rsidR="006B1B51">
        <w:t>household level</w:t>
      </w:r>
      <w:r>
        <w:t xml:space="preserve"> poultry managem</w:t>
      </w:r>
      <w:r w:rsidR="006B1B51">
        <w:t>e</w:t>
      </w:r>
      <w:r>
        <w:t>n</w:t>
      </w:r>
      <w:r w:rsidR="00BE668C">
        <w:t>t</w:t>
      </w:r>
      <w:r>
        <w:t>)</w:t>
      </w:r>
      <w:r w:rsidR="009E088F">
        <w:t>: Crop management</w:t>
      </w:r>
      <w:r w:rsidR="004F6502">
        <w:t xml:space="preserve"> soil management, seed manag</w:t>
      </w:r>
      <w:r w:rsidR="004B6FA6">
        <w:t xml:space="preserve">ement, water management practices, </w:t>
      </w:r>
      <w:r w:rsidR="009E088F">
        <w:t>production cycle, livestock management, composting</w:t>
      </w:r>
      <w:r w:rsidR="004F6502">
        <w:t xml:space="preserve">, energy use, </w:t>
      </w:r>
    </w:p>
    <w:p w14:paraId="42AC7D28" w14:textId="54BFEF0C" w:rsidR="00D751E8" w:rsidRDefault="60E113C2" w:rsidP="00D751E8">
      <w:pPr>
        <w:pStyle w:val="ListParagraph"/>
        <w:numPr>
          <w:ilvl w:val="0"/>
          <w:numId w:val="8"/>
        </w:numPr>
        <w:jc w:val="both"/>
      </w:pPr>
      <w:r>
        <w:t xml:space="preserve">Climate resilience and environmental aspects </w:t>
      </w:r>
      <w:r w:rsidR="082E612C">
        <w:t xml:space="preserve">in nutrition gardens </w:t>
      </w:r>
      <w:r>
        <w:t xml:space="preserve">(Water management, organic practices, </w:t>
      </w:r>
      <w:proofErr w:type="spellStart"/>
      <w:r>
        <w:t>IP</w:t>
      </w:r>
      <w:r w:rsidR="3CC95D01">
        <w:t>M</w:t>
      </w:r>
      <w:proofErr w:type="spellEnd"/>
      <w:r>
        <w:t xml:space="preserve">, </w:t>
      </w:r>
      <w:r w:rsidR="3CB92FE2">
        <w:t>etc.)</w:t>
      </w:r>
    </w:p>
    <w:p w14:paraId="0734D7E6" w14:textId="06D50BFB" w:rsidR="007C6A43" w:rsidRDefault="46611879" w:rsidP="00D751E8">
      <w:pPr>
        <w:pStyle w:val="ListParagraph"/>
        <w:numPr>
          <w:ilvl w:val="0"/>
          <w:numId w:val="8"/>
        </w:numPr>
        <w:jc w:val="both"/>
      </w:pPr>
      <w:r>
        <w:t>Economic and market linkage (Input-output budgeting, value addition, lease farming, market access, digitization</w:t>
      </w:r>
      <w:r w:rsidR="1A3D5003">
        <w:t>, Kishan card, C</w:t>
      </w:r>
      <w:r w:rsidR="770BDC0E">
        <w:t xml:space="preserve">ommunity </w:t>
      </w:r>
      <w:r w:rsidR="001239EB">
        <w:t>Business</w:t>
      </w:r>
      <w:r w:rsidR="0EAAC89C">
        <w:t xml:space="preserve"> </w:t>
      </w:r>
      <w:r w:rsidR="1A3D5003">
        <w:t>F</w:t>
      </w:r>
      <w:r w:rsidR="2E625927">
        <w:t>acilitator (</w:t>
      </w:r>
      <w:proofErr w:type="spellStart"/>
      <w:r w:rsidR="2E625927">
        <w:t>CBF</w:t>
      </w:r>
      <w:proofErr w:type="spellEnd"/>
      <w:r w:rsidR="2E625927">
        <w:t>)</w:t>
      </w:r>
      <w:r w:rsidR="1A3D5003">
        <w:t xml:space="preserve"> </w:t>
      </w:r>
      <w:r w:rsidR="250D6723">
        <w:t>modality</w:t>
      </w:r>
      <w:r w:rsidR="1A3D5003">
        <w:t>)</w:t>
      </w:r>
    </w:p>
    <w:p w14:paraId="17750319" w14:textId="792A8E8B" w:rsidR="00B75586" w:rsidRDefault="009F2DF1" w:rsidP="00D751E8">
      <w:pPr>
        <w:pStyle w:val="ListParagraph"/>
        <w:numPr>
          <w:ilvl w:val="0"/>
          <w:numId w:val="8"/>
        </w:numPr>
        <w:jc w:val="both"/>
      </w:pPr>
      <w:proofErr w:type="spellStart"/>
      <w:r>
        <w:t>GESI</w:t>
      </w:r>
      <w:proofErr w:type="spellEnd"/>
      <w:r>
        <w:t xml:space="preserve"> integration (Role of men and women on farming system,</w:t>
      </w:r>
      <w:r w:rsidR="0033210A">
        <w:t xml:space="preserve"> </w:t>
      </w:r>
      <w:r w:rsidR="00032520">
        <w:t xml:space="preserve">enabling decision of </w:t>
      </w:r>
      <w:r w:rsidR="003C034E">
        <w:t>small-scale</w:t>
      </w:r>
      <w:r w:rsidR="00032520">
        <w:t xml:space="preserve"> producer on food system,</w:t>
      </w:r>
      <w:r>
        <w:t xml:space="preserve"> </w:t>
      </w:r>
      <w:r w:rsidR="0033210A">
        <w:t>information on friendly tools and technology)</w:t>
      </w:r>
    </w:p>
    <w:p w14:paraId="541C5190" w14:textId="723BD125" w:rsidR="00A23F55" w:rsidRPr="0009406F" w:rsidRDefault="00A23F55" w:rsidP="0042349B">
      <w:pPr>
        <w:pStyle w:val="ListParagraph"/>
        <w:numPr>
          <w:ilvl w:val="0"/>
          <w:numId w:val="8"/>
        </w:numPr>
        <w:jc w:val="both"/>
        <w:rPr>
          <w:b/>
          <w:bCs/>
        </w:rPr>
      </w:pPr>
      <w:r>
        <w:t xml:space="preserve">The handbook will also feature a simple participatory monitoring tool that the target audience can use </w:t>
      </w:r>
      <w:proofErr w:type="gramStart"/>
      <w:r>
        <w:t>to self-</w:t>
      </w:r>
      <w:proofErr w:type="gramEnd"/>
      <w:r>
        <w:t xml:space="preserve">assess their progress in adopting improved agricultural practices. </w:t>
      </w:r>
    </w:p>
    <w:p w14:paraId="6133393E" w14:textId="481D7203" w:rsidR="00BB02DC" w:rsidRPr="00FF448D" w:rsidRDefault="5D7F77C9" w:rsidP="00FF448D">
      <w:pPr>
        <w:ind w:left="360"/>
        <w:jc w:val="both"/>
      </w:pPr>
      <w:r>
        <w:t>A detailed</w:t>
      </w:r>
      <w:r w:rsidR="0F03DE56">
        <w:t xml:space="preserve"> </w:t>
      </w:r>
      <w:r w:rsidR="63AD4D18">
        <w:t>imag</w:t>
      </w:r>
      <w:r w:rsidR="3E403034">
        <w:t>e</w:t>
      </w:r>
      <w:r w:rsidR="69DDC5D0">
        <w:t xml:space="preserve"> /visual </w:t>
      </w:r>
      <w:r w:rsidR="63AD4D18">
        <w:t>explanation</w:t>
      </w:r>
      <w:r w:rsidR="306D2879">
        <w:t xml:space="preserve"> for the participator</w:t>
      </w:r>
      <w:r w:rsidR="0F03DE56">
        <w:t>y</w:t>
      </w:r>
      <w:r w:rsidR="306D2879">
        <w:t xml:space="preserve"> learning</w:t>
      </w:r>
      <w:r w:rsidR="0F03DE56">
        <w:t xml:space="preserve"> </w:t>
      </w:r>
      <w:r>
        <w:t>for every component with technical description and</w:t>
      </w:r>
      <w:r w:rsidR="306D2879">
        <w:t xml:space="preserve"> basis</w:t>
      </w:r>
      <w:r>
        <w:t xml:space="preserve"> </w:t>
      </w:r>
      <w:r w:rsidR="0F26D6BA">
        <w:t xml:space="preserve">procedure to follow </w:t>
      </w:r>
      <w:r w:rsidR="00CA2845">
        <w:t>up (structure</w:t>
      </w:r>
      <w:r w:rsidR="3249B7DA">
        <w:t xml:space="preserve"> detail, adapted replicative model</w:t>
      </w:r>
      <w:r w:rsidR="571E2700">
        <w:t xml:space="preserve"> etc.)</w:t>
      </w:r>
    </w:p>
    <w:p w14:paraId="3C53E200" w14:textId="0389EF0D" w:rsidR="008A01E2" w:rsidRPr="003A6672" w:rsidRDefault="00BB02DC" w:rsidP="003A6672">
      <w:pPr>
        <w:jc w:val="both"/>
        <w:rPr>
          <w:b/>
          <w:bCs/>
        </w:rPr>
      </w:pPr>
      <w:r>
        <w:rPr>
          <w:b/>
          <w:bCs/>
        </w:rPr>
        <w:t xml:space="preserve">7. </w:t>
      </w:r>
      <w:r w:rsidR="0063706F" w:rsidRPr="003A6672">
        <w:rPr>
          <w:b/>
          <w:bCs/>
        </w:rPr>
        <w:t xml:space="preserve">Expected </w:t>
      </w:r>
      <w:r w:rsidR="00CA2845">
        <w:rPr>
          <w:b/>
          <w:bCs/>
        </w:rPr>
        <w:t>D</w:t>
      </w:r>
      <w:r w:rsidR="0063706F" w:rsidRPr="003A6672">
        <w:rPr>
          <w:b/>
          <w:bCs/>
        </w:rPr>
        <w:t xml:space="preserve">eliverables </w:t>
      </w:r>
    </w:p>
    <w:p w14:paraId="7AF9046A" w14:textId="59CC58EF" w:rsidR="002861BC" w:rsidRDefault="0063706F" w:rsidP="0063706F">
      <w:pPr>
        <w:jc w:val="both"/>
      </w:pPr>
      <w:r>
        <w:t>Inception</w:t>
      </w:r>
      <w:r w:rsidR="00D31C04">
        <w:t xml:space="preserve"> report</w:t>
      </w:r>
      <w:r w:rsidR="002861BC">
        <w:t xml:space="preserve">: 4 Days after </w:t>
      </w:r>
      <w:proofErr w:type="gramStart"/>
      <w:r w:rsidR="002861BC">
        <w:t>signing of</w:t>
      </w:r>
      <w:proofErr w:type="gramEnd"/>
      <w:r w:rsidR="002861BC">
        <w:t xml:space="preserve"> the contract</w:t>
      </w:r>
    </w:p>
    <w:p w14:paraId="7E3E5CF7" w14:textId="0DAEE2A1" w:rsidR="0063706F" w:rsidRDefault="002861BC" w:rsidP="0063706F">
      <w:pPr>
        <w:jc w:val="both"/>
      </w:pPr>
      <w:r>
        <w:t xml:space="preserve">Draft Development: </w:t>
      </w:r>
      <w:r w:rsidR="00377190">
        <w:t xml:space="preserve">15 </w:t>
      </w:r>
      <w:r>
        <w:t>Days</w:t>
      </w:r>
    </w:p>
    <w:p w14:paraId="0A41E51A" w14:textId="2CEB388D" w:rsidR="002861BC" w:rsidRDefault="002861BC" w:rsidP="0063706F">
      <w:pPr>
        <w:jc w:val="both"/>
      </w:pPr>
      <w:r>
        <w:t xml:space="preserve">Review and </w:t>
      </w:r>
      <w:proofErr w:type="gramStart"/>
      <w:r>
        <w:t>Discussion ;</w:t>
      </w:r>
      <w:proofErr w:type="gramEnd"/>
      <w:r w:rsidR="003F3779">
        <w:t xml:space="preserve"> 2-3</w:t>
      </w:r>
      <w:r>
        <w:t xml:space="preserve"> Days</w:t>
      </w:r>
    </w:p>
    <w:p w14:paraId="76689C35" w14:textId="39B2F45E" w:rsidR="002861BC" w:rsidRDefault="002861BC" w:rsidP="0063706F">
      <w:pPr>
        <w:jc w:val="both"/>
      </w:pPr>
      <w:r>
        <w:t>Final handbook draft</w:t>
      </w:r>
      <w:r w:rsidR="00717F71">
        <w:t xml:space="preserve"> </w:t>
      </w:r>
      <w:r>
        <w:t xml:space="preserve">(In Nepali version also): </w:t>
      </w:r>
      <w:r w:rsidR="00717F71">
        <w:t>7-8</w:t>
      </w:r>
      <w:r>
        <w:t xml:space="preserve"> Days</w:t>
      </w:r>
    </w:p>
    <w:p w14:paraId="4D08F84B" w14:textId="6E996D3D" w:rsidR="00B2670B" w:rsidRDefault="75AD430F" w:rsidP="00D16475">
      <w:pPr>
        <w:jc w:val="both"/>
      </w:pPr>
      <w:r>
        <w:t xml:space="preserve">Input-output flow chart </w:t>
      </w:r>
    </w:p>
    <w:p w14:paraId="23163FBE" w14:textId="77777777" w:rsidR="002A2B7E" w:rsidRDefault="002A2B7E" w:rsidP="00D16475">
      <w:pPr>
        <w:jc w:val="both"/>
      </w:pPr>
    </w:p>
    <w:p w14:paraId="21109645" w14:textId="5DA47680" w:rsidR="0063706F" w:rsidRPr="003A6672" w:rsidRDefault="00BB02DC" w:rsidP="003A6672">
      <w:pPr>
        <w:jc w:val="both"/>
        <w:rPr>
          <w:b/>
          <w:bCs/>
        </w:rPr>
      </w:pPr>
      <w:r>
        <w:rPr>
          <w:b/>
          <w:bCs/>
        </w:rPr>
        <w:lastRenderedPageBreak/>
        <w:t>8</w:t>
      </w:r>
      <w:r w:rsidR="003A6672">
        <w:rPr>
          <w:b/>
          <w:bCs/>
        </w:rPr>
        <w:t xml:space="preserve">. </w:t>
      </w:r>
      <w:r w:rsidR="003B4FF8" w:rsidRPr="003A6672">
        <w:rPr>
          <w:b/>
          <w:bCs/>
        </w:rPr>
        <w:t>Duration and timelines</w:t>
      </w:r>
    </w:p>
    <w:p w14:paraId="3C8A7BB4" w14:textId="77777777" w:rsidR="00BB02DC" w:rsidRDefault="003B4FF8" w:rsidP="003A6672">
      <w:pPr>
        <w:jc w:val="both"/>
      </w:pPr>
      <w:r>
        <w:t xml:space="preserve">The assignment is expected to be completed over a period of 30 Days from the date of </w:t>
      </w:r>
      <w:r w:rsidR="00813890">
        <w:t>signing of the contract</w:t>
      </w:r>
      <w:r>
        <w:t xml:space="preserve">. </w:t>
      </w:r>
    </w:p>
    <w:p w14:paraId="2CFB444A" w14:textId="4667FE54" w:rsidR="00BB02DC" w:rsidRDefault="00BB02DC" w:rsidP="003A6672">
      <w:pPr>
        <w:jc w:val="both"/>
      </w:pPr>
      <w:r>
        <w:t xml:space="preserve">Reporting </w:t>
      </w:r>
    </w:p>
    <w:p w14:paraId="7A40DCCF" w14:textId="6E20B161" w:rsidR="00BB02DC" w:rsidRPr="00BB02DC" w:rsidRDefault="00BB02DC" w:rsidP="00BB02DC">
      <w:pPr>
        <w:jc w:val="both"/>
      </w:pPr>
      <w:r>
        <w:t>The consulting firm will report to the F</w:t>
      </w:r>
      <w:r w:rsidRPr="00BB02DC">
        <w:t>ood and Nutrition Specialist</w:t>
      </w:r>
      <w:r w:rsidR="000949D2">
        <w:t>/ Agriculture and Livelihood Specialist</w:t>
      </w:r>
      <w:r>
        <w:t xml:space="preserve"> of POSHAN project for technical guidance.</w:t>
      </w:r>
    </w:p>
    <w:p w14:paraId="166F226F" w14:textId="16710EA5" w:rsidR="003B4FF8" w:rsidRPr="003A6672" w:rsidRDefault="00BB02DC" w:rsidP="003A6672">
      <w:pPr>
        <w:jc w:val="both"/>
        <w:rPr>
          <w:b/>
          <w:bCs/>
        </w:rPr>
      </w:pPr>
      <w:r>
        <w:rPr>
          <w:b/>
          <w:bCs/>
        </w:rPr>
        <w:t>9</w:t>
      </w:r>
      <w:r w:rsidR="00735858">
        <w:rPr>
          <w:b/>
          <w:bCs/>
        </w:rPr>
        <w:t>. Required</w:t>
      </w:r>
      <w:r w:rsidR="003B4FF8" w:rsidRPr="003A6672">
        <w:rPr>
          <w:b/>
          <w:bCs/>
        </w:rPr>
        <w:t xml:space="preserve"> qualifications</w:t>
      </w:r>
    </w:p>
    <w:p w14:paraId="39547DB0" w14:textId="3281B904" w:rsidR="003B4FF8" w:rsidRDefault="003B4FF8" w:rsidP="003B4FF8">
      <w:pPr>
        <w:jc w:val="both"/>
      </w:pPr>
      <w:r>
        <w:t>The consulting firm/insti</w:t>
      </w:r>
      <w:r w:rsidR="003F0966">
        <w:t xml:space="preserve">tution or individual </w:t>
      </w:r>
      <w:r w:rsidR="00AF244A">
        <w:t xml:space="preserve">must have: </w:t>
      </w:r>
    </w:p>
    <w:p w14:paraId="6000D37F" w14:textId="295D4036" w:rsidR="00AF244A" w:rsidRDefault="00AF244A" w:rsidP="00AF244A">
      <w:pPr>
        <w:pStyle w:val="ListParagraph"/>
        <w:numPr>
          <w:ilvl w:val="0"/>
          <w:numId w:val="9"/>
        </w:numPr>
        <w:jc w:val="both"/>
      </w:pPr>
      <w:r>
        <w:t xml:space="preserve">Proven experience in developing agricultural </w:t>
      </w:r>
      <w:r w:rsidR="007F3873">
        <w:t>handbook/</w:t>
      </w:r>
      <w:r>
        <w:t xml:space="preserve">guidelines/manual </w:t>
      </w:r>
      <w:r w:rsidR="002B4FC2">
        <w:t>in Nepal or similar context.</w:t>
      </w:r>
    </w:p>
    <w:p w14:paraId="4794353E" w14:textId="654D7955" w:rsidR="0093056E" w:rsidRDefault="00563821" w:rsidP="00AF244A">
      <w:pPr>
        <w:pStyle w:val="ListParagraph"/>
        <w:numPr>
          <w:ilvl w:val="0"/>
          <w:numId w:val="9"/>
        </w:numPr>
        <w:jc w:val="both"/>
      </w:pPr>
      <w:r w:rsidRPr="0093056E">
        <w:t>A consulting</w:t>
      </w:r>
      <w:r w:rsidR="0093056E" w:rsidRPr="0093056E">
        <w:t xml:space="preserve"> </w:t>
      </w:r>
      <w:r w:rsidR="00E41FC2" w:rsidRPr="0093056E">
        <w:t>firm with</w:t>
      </w:r>
      <w:r w:rsidR="0093056E" w:rsidRPr="0093056E">
        <w:t xml:space="preserve"> a team of agriculture experts (horticulture/agroecology) and </w:t>
      </w:r>
      <w:proofErr w:type="spellStart"/>
      <w:r w:rsidR="0093056E" w:rsidRPr="0093056E">
        <w:t>GESI</w:t>
      </w:r>
      <w:proofErr w:type="spellEnd"/>
      <w:r w:rsidR="0093056E" w:rsidRPr="0093056E">
        <w:t xml:space="preserve"> expert or individual agriculture expert (horticulture/agronomy) with </w:t>
      </w:r>
      <w:r w:rsidR="001B666A" w:rsidRPr="0093056E">
        <w:t>experience</w:t>
      </w:r>
      <w:r w:rsidR="0093056E" w:rsidRPr="0093056E">
        <w:t xml:space="preserve"> of </w:t>
      </w:r>
      <w:proofErr w:type="spellStart"/>
      <w:r w:rsidR="0093056E" w:rsidRPr="0093056E">
        <w:t>GESI</w:t>
      </w:r>
      <w:proofErr w:type="spellEnd"/>
      <w:r w:rsidR="0093056E" w:rsidRPr="0093056E">
        <w:t xml:space="preserve"> inclusion in the past work</w:t>
      </w:r>
      <w:r w:rsidR="00E41FC2">
        <w:t>.</w:t>
      </w:r>
    </w:p>
    <w:p w14:paraId="5A3FE2C2" w14:textId="68349E99" w:rsidR="00A137C2" w:rsidRDefault="2B4F7BEC" w:rsidP="00AF244A">
      <w:pPr>
        <w:pStyle w:val="ListParagraph"/>
        <w:numPr>
          <w:ilvl w:val="0"/>
          <w:numId w:val="9"/>
        </w:numPr>
        <w:jc w:val="both"/>
      </w:pPr>
      <w:r>
        <w:t xml:space="preserve">Strong understanding of </w:t>
      </w:r>
      <w:r w:rsidR="7BDE93D0">
        <w:t>ecological zones, rural livelihood and farming system</w:t>
      </w:r>
      <w:r w:rsidR="6E61D822">
        <w:t xml:space="preserve"> in Nepal</w:t>
      </w:r>
      <w:r w:rsidR="00E41FC2">
        <w:t>.</w:t>
      </w:r>
    </w:p>
    <w:p w14:paraId="7C91E32E" w14:textId="4300A7D3" w:rsidR="00CA1F89" w:rsidRDefault="006F4D78" w:rsidP="005277EF">
      <w:pPr>
        <w:pStyle w:val="ListParagraph"/>
        <w:numPr>
          <w:ilvl w:val="0"/>
          <w:numId w:val="9"/>
        </w:numPr>
        <w:jc w:val="both"/>
      </w:pPr>
      <w:r>
        <w:t xml:space="preserve">Ability to </w:t>
      </w:r>
      <w:r w:rsidR="00563821">
        <w:t>deliver</w:t>
      </w:r>
      <w:r>
        <w:t xml:space="preserve"> high quality knowledge products.</w:t>
      </w:r>
    </w:p>
    <w:p w14:paraId="4A7136E2" w14:textId="0962EFDC" w:rsidR="007A4776" w:rsidRPr="003A6672" w:rsidRDefault="00BB02DC" w:rsidP="003A6672">
      <w:pPr>
        <w:jc w:val="both"/>
        <w:rPr>
          <w:b/>
          <w:bCs/>
        </w:rPr>
      </w:pPr>
      <w:r>
        <w:rPr>
          <w:b/>
          <w:bCs/>
        </w:rPr>
        <w:t>10</w:t>
      </w:r>
      <w:r w:rsidR="2DE47952" w:rsidRPr="387E654E">
        <w:rPr>
          <w:b/>
          <w:bCs/>
        </w:rPr>
        <w:t xml:space="preserve">. </w:t>
      </w:r>
      <w:r w:rsidR="5E621C4F" w:rsidRPr="387E654E">
        <w:rPr>
          <w:b/>
          <w:bCs/>
        </w:rPr>
        <w:t>Submission requirements</w:t>
      </w:r>
    </w:p>
    <w:p w14:paraId="566FB705" w14:textId="29834EBD" w:rsidR="00C942D5" w:rsidRPr="008110FB" w:rsidRDefault="4AFCCAB5" w:rsidP="00C942D5">
      <w:pPr>
        <w:jc w:val="both"/>
      </w:pPr>
      <w:r>
        <w:t>Interested parties are requested to submit</w:t>
      </w:r>
    </w:p>
    <w:p w14:paraId="629315C7" w14:textId="71BA0DF6" w:rsidR="00CA1F89" w:rsidRDefault="00241389" w:rsidP="00CA1F89">
      <w:pPr>
        <w:pStyle w:val="ListParagraph"/>
        <w:numPr>
          <w:ilvl w:val="0"/>
          <w:numId w:val="11"/>
        </w:numPr>
        <w:jc w:val="both"/>
      </w:pPr>
      <w:r>
        <w:t xml:space="preserve">A detailed technical proposal with </w:t>
      </w:r>
      <w:r w:rsidR="00CF016B">
        <w:t>approaches</w:t>
      </w:r>
      <w:r>
        <w:t>, methodology</w:t>
      </w:r>
      <w:r w:rsidR="008110FB">
        <w:t xml:space="preserve">, </w:t>
      </w:r>
      <w:r w:rsidR="00E9301F">
        <w:t xml:space="preserve">work plan and </w:t>
      </w:r>
      <w:r w:rsidR="00CF016B">
        <w:t>timelines and</w:t>
      </w:r>
      <w:r>
        <w:t xml:space="preserve"> team composition.</w:t>
      </w:r>
    </w:p>
    <w:p w14:paraId="3D240268" w14:textId="3A530ABC" w:rsidR="00A46831" w:rsidRDefault="00A46831" w:rsidP="00CA1F89">
      <w:pPr>
        <w:pStyle w:val="ListParagraph"/>
        <w:numPr>
          <w:ilvl w:val="0"/>
          <w:numId w:val="11"/>
        </w:numPr>
        <w:jc w:val="both"/>
      </w:pPr>
      <w:r>
        <w:t>Organization profile</w:t>
      </w:r>
      <w:r w:rsidR="00241389">
        <w:t xml:space="preserve"> and r</w:t>
      </w:r>
      <w:r w:rsidR="00D82EAC">
        <w:t>elevan</w:t>
      </w:r>
      <w:r w:rsidR="00241389">
        <w:t>t</w:t>
      </w:r>
      <w:r w:rsidR="00D82EAC">
        <w:t xml:space="preserve"> </w:t>
      </w:r>
      <w:r w:rsidR="00BB02DC">
        <w:t>experience</w:t>
      </w:r>
    </w:p>
    <w:p w14:paraId="6D3BC201" w14:textId="1813C588" w:rsidR="00880DF6" w:rsidRDefault="00241389" w:rsidP="00E852C8">
      <w:pPr>
        <w:pStyle w:val="ListParagraph"/>
        <w:numPr>
          <w:ilvl w:val="0"/>
          <w:numId w:val="11"/>
        </w:numPr>
        <w:jc w:val="both"/>
      </w:pPr>
      <w:r>
        <w:t>CV of key experts</w:t>
      </w:r>
    </w:p>
    <w:p w14:paraId="5D187EA1" w14:textId="52B2621E" w:rsidR="00241389" w:rsidRDefault="00241389" w:rsidP="00E852C8">
      <w:pPr>
        <w:pStyle w:val="ListParagraph"/>
        <w:numPr>
          <w:ilvl w:val="0"/>
          <w:numId w:val="11"/>
        </w:numPr>
        <w:jc w:val="both"/>
      </w:pPr>
      <w:r>
        <w:t xml:space="preserve">A financial proposal </w:t>
      </w:r>
      <w:r w:rsidR="008110FB">
        <w:t>with itemized budget</w:t>
      </w:r>
    </w:p>
    <w:p w14:paraId="557BD4B7" w14:textId="1D01E9E3" w:rsidR="00311DBD" w:rsidRDefault="008110FB" w:rsidP="00616214">
      <w:pPr>
        <w:pStyle w:val="ListParagraph"/>
        <w:numPr>
          <w:ilvl w:val="0"/>
          <w:numId w:val="11"/>
        </w:numPr>
        <w:jc w:val="both"/>
      </w:pPr>
      <w:r>
        <w:t>At least 2 references from past similar work</w:t>
      </w:r>
      <w:r w:rsidR="008F745E">
        <w:t xml:space="preserve">. </w:t>
      </w:r>
    </w:p>
    <w:p w14:paraId="13F1FEBE" w14:textId="058D222A" w:rsidR="00DA1CE1" w:rsidRDefault="00DA1CE1" w:rsidP="00616214">
      <w:pPr>
        <w:pStyle w:val="ListParagraph"/>
        <w:numPr>
          <w:ilvl w:val="0"/>
          <w:numId w:val="11"/>
        </w:numPr>
        <w:jc w:val="both"/>
      </w:pPr>
      <w:r>
        <w:t xml:space="preserve">Copy of PAN/VAT Registration, </w:t>
      </w:r>
      <w:r w:rsidR="00E2338C">
        <w:t>Company Registration, Latest Tax Clerance Certificate.</w:t>
      </w:r>
    </w:p>
    <w:p w14:paraId="1D589111" w14:textId="2D644197" w:rsidR="00E9301F" w:rsidRPr="003A6672" w:rsidRDefault="003A6672" w:rsidP="003A6672">
      <w:pPr>
        <w:jc w:val="both"/>
        <w:rPr>
          <w:b/>
          <w:bCs/>
        </w:rPr>
      </w:pPr>
      <w:r w:rsidRPr="003A6672">
        <w:rPr>
          <w:b/>
          <w:bCs/>
        </w:rPr>
        <w:t xml:space="preserve">10. </w:t>
      </w:r>
      <w:r w:rsidR="00E9301F" w:rsidRPr="003A6672">
        <w:rPr>
          <w:b/>
          <w:bCs/>
        </w:rPr>
        <w:t xml:space="preserve">Deadline and submission </w:t>
      </w:r>
    </w:p>
    <w:p w14:paraId="0999E0D6" w14:textId="2B79DDA8" w:rsidR="004409E5" w:rsidRDefault="00E9301F" w:rsidP="004409E5">
      <w:r>
        <w:t xml:space="preserve">All EoI must be submitted electronically </w:t>
      </w:r>
      <w:r w:rsidR="004409E5">
        <w:t xml:space="preserve">via email to </w:t>
      </w:r>
      <w:hyperlink r:id="rId6" w:history="1">
        <w:r w:rsidR="004409E5" w:rsidRPr="002D21F2">
          <w:rPr>
            <w:rStyle w:val="Hyperlink"/>
          </w:rPr>
          <w:t>NPL.CareNepal@care.org</w:t>
        </w:r>
      </w:hyperlink>
      <w:r w:rsidR="004409E5">
        <w:t xml:space="preserve"> with subject line: </w:t>
      </w:r>
      <w:r w:rsidR="004409E5" w:rsidRPr="004409E5">
        <w:rPr>
          <w:b/>
          <w:bCs/>
          <w:i/>
          <w:iCs/>
        </w:rPr>
        <w:t>EoI- Integrated Farming System Handbook -Nurture Every Future/Poshan (CARE Nepal)</w:t>
      </w:r>
      <w:r w:rsidR="001A6DED">
        <w:rPr>
          <w:b/>
          <w:bCs/>
          <w:i/>
          <w:iCs/>
        </w:rPr>
        <w:t xml:space="preserve"> by 19 Sept 2025.</w:t>
      </w:r>
    </w:p>
    <w:sectPr w:rsidR="004409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0FDA"/>
    <w:multiLevelType w:val="hybridMultilevel"/>
    <w:tmpl w:val="F500CB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33E42"/>
    <w:multiLevelType w:val="hybridMultilevel"/>
    <w:tmpl w:val="8B1E6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094B97"/>
    <w:multiLevelType w:val="hybridMultilevel"/>
    <w:tmpl w:val="7076ED84"/>
    <w:lvl w:ilvl="0" w:tplc="8BBE6C0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325129"/>
    <w:multiLevelType w:val="hybridMultilevel"/>
    <w:tmpl w:val="7ED67E6A"/>
    <w:lvl w:ilvl="0" w:tplc="F14EDC42">
      <w:start w:val="1"/>
      <w:numFmt w:val="decimal"/>
      <w:lvlText w:val="%1."/>
      <w:lvlJc w:val="left"/>
      <w:pPr>
        <w:ind w:left="1180" w:hanging="4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2D6D95"/>
    <w:multiLevelType w:val="hybridMultilevel"/>
    <w:tmpl w:val="758C05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196A82"/>
    <w:multiLevelType w:val="hybridMultilevel"/>
    <w:tmpl w:val="8716BC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3E4A8E"/>
    <w:multiLevelType w:val="hybridMultilevel"/>
    <w:tmpl w:val="8DEAD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C373A8"/>
    <w:multiLevelType w:val="hybridMultilevel"/>
    <w:tmpl w:val="6DD28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7E61DD"/>
    <w:multiLevelType w:val="hybridMultilevel"/>
    <w:tmpl w:val="339C6A8A"/>
    <w:lvl w:ilvl="0" w:tplc="027E145A">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8D24D7"/>
    <w:multiLevelType w:val="hybridMultilevel"/>
    <w:tmpl w:val="0226E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165692"/>
    <w:multiLevelType w:val="hybridMultilevel"/>
    <w:tmpl w:val="DF24E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AA4FB3"/>
    <w:multiLevelType w:val="hybridMultilevel"/>
    <w:tmpl w:val="C5D86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EF2967"/>
    <w:multiLevelType w:val="hybridMultilevel"/>
    <w:tmpl w:val="8152C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E44F9A"/>
    <w:multiLevelType w:val="hybridMultilevel"/>
    <w:tmpl w:val="CEAC3F0C"/>
    <w:lvl w:ilvl="0" w:tplc="C9D470B8">
      <w:start w:val="1"/>
      <w:numFmt w:val="lowerLetter"/>
      <w:lvlText w:val="%1."/>
      <w:lvlJc w:val="left"/>
      <w:pPr>
        <w:ind w:left="1080" w:hanging="360"/>
      </w:pPr>
      <w:rPr>
        <w:rFonts w:hint="default"/>
        <w:color w:val="000000"/>
        <w:sz w:val="2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502222E"/>
    <w:multiLevelType w:val="hybridMultilevel"/>
    <w:tmpl w:val="DAC2C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6179007">
    <w:abstractNumId w:val="1"/>
  </w:num>
  <w:num w:numId="2" w16cid:durableId="428550192">
    <w:abstractNumId w:val="14"/>
  </w:num>
  <w:num w:numId="3" w16cid:durableId="2142722787">
    <w:abstractNumId w:val="10"/>
  </w:num>
  <w:num w:numId="4" w16cid:durableId="1468234298">
    <w:abstractNumId w:val="6"/>
  </w:num>
  <w:num w:numId="5" w16cid:durableId="1464620350">
    <w:abstractNumId w:val="8"/>
  </w:num>
  <w:num w:numId="6" w16cid:durableId="1382553757">
    <w:abstractNumId w:val="9"/>
  </w:num>
  <w:num w:numId="7" w16cid:durableId="577204500">
    <w:abstractNumId w:val="11"/>
  </w:num>
  <w:num w:numId="8" w16cid:durableId="410780258">
    <w:abstractNumId w:val="2"/>
  </w:num>
  <w:num w:numId="9" w16cid:durableId="396052763">
    <w:abstractNumId w:val="5"/>
  </w:num>
  <w:num w:numId="10" w16cid:durableId="915632805">
    <w:abstractNumId w:val="13"/>
  </w:num>
  <w:num w:numId="11" w16cid:durableId="704254199">
    <w:abstractNumId w:val="0"/>
  </w:num>
  <w:num w:numId="12" w16cid:durableId="842285243">
    <w:abstractNumId w:val="3"/>
  </w:num>
  <w:num w:numId="13" w16cid:durableId="1084686921">
    <w:abstractNumId w:val="7"/>
  </w:num>
  <w:num w:numId="14" w16cid:durableId="1856992618">
    <w:abstractNumId w:val="12"/>
  </w:num>
  <w:num w:numId="15" w16cid:durableId="8697981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1BC"/>
    <w:rsid w:val="0000372A"/>
    <w:rsid w:val="00022477"/>
    <w:rsid w:val="00032520"/>
    <w:rsid w:val="00032A40"/>
    <w:rsid w:val="000438AF"/>
    <w:rsid w:val="00050852"/>
    <w:rsid w:val="000570F2"/>
    <w:rsid w:val="00060575"/>
    <w:rsid w:val="000621FA"/>
    <w:rsid w:val="00062E94"/>
    <w:rsid w:val="00070378"/>
    <w:rsid w:val="00071593"/>
    <w:rsid w:val="00073EAC"/>
    <w:rsid w:val="00082FA6"/>
    <w:rsid w:val="00084E2B"/>
    <w:rsid w:val="0009377D"/>
    <w:rsid w:val="0009406F"/>
    <w:rsid w:val="000949D2"/>
    <w:rsid w:val="000A23C1"/>
    <w:rsid w:val="000B1919"/>
    <w:rsid w:val="000B378A"/>
    <w:rsid w:val="000C30EE"/>
    <w:rsid w:val="000C64A1"/>
    <w:rsid w:val="000D3983"/>
    <w:rsid w:val="000D69D0"/>
    <w:rsid w:val="000E06CB"/>
    <w:rsid w:val="000E0B0E"/>
    <w:rsid w:val="000F5F71"/>
    <w:rsid w:val="00101EC1"/>
    <w:rsid w:val="00102D74"/>
    <w:rsid w:val="001076A5"/>
    <w:rsid w:val="00110EF2"/>
    <w:rsid w:val="00116D79"/>
    <w:rsid w:val="001239EB"/>
    <w:rsid w:val="00126ADA"/>
    <w:rsid w:val="001306DF"/>
    <w:rsid w:val="0013268F"/>
    <w:rsid w:val="00137035"/>
    <w:rsid w:val="00140D4A"/>
    <w:rsid w:val="00141238"/>
    <w:rsid w:val="00144284"/>
    <w:rsid w:val="0016402E"/>
    <w:rsid w:val="001671EF"/>
    <w:rsid w:val="0017010C"/>
    <w:rsid w:val="00190E89"/>
    <w:rsid w:val="0019383A"/>
    <w:rsid w:val="001A6DED"/>
    <w:rsid w:val="001B4233"/>
    <w:rsid w:val="001B47B6"/>
    <w:rsid w:val="001B4B2F"/>
    <w:rsid w:val="001B666A"/>
    <w:rsid w:val="001B77D1"/>
    <w:rsid w:val="001B7B1F"/>
    <w:rsid w:val="001C3428"/>
    <w:rsid w:val="001C5A79"/>
    <w:rsid w:val="001D16E6"/>
    <w:rsid w:val="001F2389"/>
    <w:rsid w:val="001F3F2B"/>
    <w:rsid w:val="001F7DC7"/>
    <w:rsid w:val="001F7EEF"/>
    <w:rsid w:val="002003E5"/>
    <w:rsid w:val="0021795B"/>
    <w:rsid w:val="00221701"/>
    <w:rsid w:val="002222D0"/>
    <w:rsid w:val="0022498A"/>
    <w:rsid w:val="0022731A"/>
    <w:rsid w:val="00231D50"/>
    <w:rsid w:val="00240BE7"/>
    <w:rsid w:val="00241389"/>
    <w:rsid w:val="002861BC"/>
    <w:rsid w:val="002873AA"/>
    <w:rsid w:val="002A0ACD"/>
    <w:rsid w:val="002A2B7E"/>
    <w:rsid w:val="002B3FE2"/>
    <w:rsid w:val="002B4FC2"/>
    <w:rsid w:val="002C6D4A"/>
    <w:rsid w:val="002D1D07"/>
    <w:rsid w:val="002D43A5"/>
    <w:rsid w:val="002E1D99"/>
    <w:rsid w:val="002F229A"/>
    <w:rsid w:val="00311DBD"/>
    <w:rsid w:val="00313C28"/>
    <w:rsid w:val="00322BDD"/>
    <w:rsid w:val="00323AE9"/>
    <w:rsid w:val="0033210A"/>
    <w:rsid w:val="00332850"/>
    <w:rsid w:val="00340EF4"/>
    <w:rsid w:val="003418BB"/>
    <w:rsid w:val="00344C5F"/>
    <w:rsid w:val="00346378"/>
    <w:rsid w:val="003541D9"/>
    <w:rsid w:val="00363F85"/>
    <w:rsid w:val="0037215A"/>
    <w:rsid w:val="003724ED"/>
    <w:rsid w:val="00377190"/>
    <w:rsid w:val="003818D5"/>
    <w:rsid w:val="00384263"/>
    <w:rsid w:val="003851BC"/>
    <w:rsid w:val="00393AD2"/>
    <w:rsid w:val="003A6613"/>
    <w:rsid w:val="003A6672"/>
    <w:rsid w:val="003A7524"/>
    <w:rsid w:val="003B4FF8"/>
    <w:rsid w:val="003C034E"/>
    <w:rsid w:val="003C67D2"/>
    <w:rsid w:val="003C6AB6"/>
    <w:rsid w:val="003D0BC4"/>
    <w:rsid w:val="003D641C"/>
    <w:rsid w:val="003E23A1"/>
    <w:rsid w:val="003F0966"/>
    <w:rsid w:val="003F3779"/>
    <w:rsid w:val="0040398D"/>
    <w:rsid w:val="00411E90"/>
    <w:rsid w:val="0041274E"/>
    <w:rsid w:val="004129BD"/>
    <w:rsid w:val="00414A51"/>
    <w:rsid w:val="0042349B"/>
    <w:rsid w:val="004409E5"/>
    <w:rsid w:val="00447595"/>
    <w:rsid w:val="0045090E"/>
    <w:rsid w:val="00452005"/>
    <w:rsid w:val="00461858"/>
    <w:rsid w:val="00474663"/>
    <w:rsid w:val="00486063"/>
    <w:rsid w:val="00486941"/>
    <w:rsid w:val="0049735E"/>
    <w:rsid w:val="004A554F"/>
    <w:rsid w:val="004B1083"/>
    <w:rsid w:val="004B6FA6"/>
    <w:rsid w:val="004C0FE6"/>
    <w:rsid w:val="004F6502"/>
    <w:rsid w:val="00500110"/>
    <w:rsid w:val="005038FA"/>
    <w:rsid w:val="005049AD"/>
    <w:rsid w:val="00516CCC"/>
    <w:rsid w:val="005277EF"/>
    <w:rsid w:val="00563821"/>
    <w:rsid w:val="00565D9E"/>
    <w:rsid w:val="005718B4"/>
    <w:rsid w:val="0057379A"/>
    <w:rsid w:val="005741D7"/>
    <w:rsid w:val="00591ACD"/>
    <w:rsid w:val="005B7537"/>
    <w:rsid w:val="005C5A2E"/>
    <w:rsid w:val="005D2267"/>
    <w:rsid w:val="005D309C"/>
    <w:rsid w:val="005D6B15"/>
    <w:rsid w:val="005E3393"/>
    <w:rsid w:val="005E6343"/>
    <w:rsid w:val="005E680F"/>
    <w:rsid w:val="005F3F6B"/>
    <w:rsid w:val="00602943"/>
    <w:rsid w:val="00615674"/>
    <w:rsid w:val="00616214"/>
    <w:rsid w:val="0061787B"/>
    <w:rsid w:val="006238CC"/>
    <w:rsid w:val="00633D02"/>
    <w:rsid w:val="0063706F"/>
    <w:rsid w:val="0065100D"/>
    <w:rsid w:val="006647F0"/>
    <w:rsid w:val="00696290"/>
    <w:rsid w:val="006A5A7C"/>
    <w:rsid w:val="006B0A6A"/>
    <w:rsid w:val="006B1B51"/>
    <w:rsid w:val="006B2DB9"/>
    <w:rsid w:val="006C18FF"/>
    <w:rsid w:val="006C3678"/>
    <w:rsid w:val="006C4FA5"/>
    <w:rsid w:val="006D001E"/>
    <w:rsid w:val="006D0DD6"/>
    <w:rsid w:val="006D5485"/>
    <w:rsid w:val="006E21DF"/>
    <w:rsid w:val="006E5668"/>
    <w:rsid w:val="006E5FAE"/>
    <w:rsid w:val="006F4D78"/>
    <w:rsid w:val="006F7C2E"/>
    <w:rsid w:val="007025A1"/>
    <w:rsid w:val="007104ED"/>
    <w:rsid w:val="00710997"/>
    <w:rsid w:val="00717F71"/>
    <w:rsid w:val="00721C2A"/>
    <w:rsid w:val="0072470E"/>
    <w:rsid w:val="00725C6E"/>
    <w:rsid w:val="007321B0"/>
    <w:rsid w:val="00733591"/>
    <w:rsid w:val="00735858"/>
    <w:rsid w:val="00745EAD"/>
    <w:rsid w:val="00747A55"/>
    <w:rsid w:val="007646EF"/>
    <w:rsid w:val="007739EC"/>
    <w:rsid w:val="00784F99"/>
    <w:rsid w:val="007954C0"/>
    <w:rsid w:val="007A34A8"/>
    <w:rsid w:val="007A4776"/>
    <w:rsid w:val="007C1BB4"/>
    <w:rsid w:val="007C6A43"/>
    <w:rsid w:val="007C6C15"/>
    <w:rsid w:val="007D305B"/>
    <w:rsid w:val="007D3DD2"/>
    <w:rsid w:val="007D4632"/>
    <w:rsid w:val="007D7388"/>
    <w:rsid w:val="007D7BF3"/>
    <w:rsid w:val="007F12DE"/>
    <w:rsid w:val="007F1384"/>
    <w:rsid w:val="007F3873"/>
    <w:rsid w:val="0080303A"/>
    <w:rsid w:val="008110FB"/>
    <w:rsid w:val="00813890"/>
    <w:rsid w:val="00815EFE"/>
    <w:rsid w:val="00820109"/>
    <w:rsid w:val="00820927"/>
    <w:rsid w:val="00830A10"/>
    <w:rsid w:val="00836093"/>
    <w:rsid w:val="00844A41"/>
    <w:rsid w:val="008458B7"/>
    <w:rsid w:val="00845E3A"/>
    <w:rsid w:val="0084757C"/>
    <w:rsid w:val="00850B83"/>
    <w:rsid w:val="008718B6"/>
    <w:rsid w:val="00875463"/>
    <w:rsid w:val="0087737E"/>
    <w:rsid w:val="00880DF6"/>
    <w:rsid w:val="008815AA"/>
    <w:rsid w:val="008856D7"/>
    <w:rsid w:val="00893035"/>
    <w:rsid w:val="00893A7A"/>
    <w:rsid w:val="008A01E2"/>
    <w:rsid w:val="008AC758"/>
    <w:rsid w:val="008B3D04"/>
    <w:rsid w:val="008B783B"/>
    <w:rsid w:val="008C15B7"/>
    <w:rsid w:val="008C646A"/>
    <w:rsid w:val="008E30BC"/>
    <w:rsid w:val="008F4382"/>
    <w:rsid w:val="008F627B"/>
    <w:rsid w:val="008F745E"/>
    <w:rsid w:val="0092681F"/>
    <w:rsid w:val="0093056E"/>
    <w:rsid w:val="00945187"/>
    <w:rsid w:val="00950AB6"/>
    <w:rsid w:val="00954696"/>
    <w:rsid w:val="00966E8D"/>
    <w:rsid w:val="0097316A"/>
    <w:rsid w:val="009817B8"/>
    <w:rsid w:val="00984320"/>
    <w:rsid w:val="00984F43"/>
    <w:rsid w:val="009D32E9"/>
    <w:rsid w:val="009D5A55"/>
    <w:rsid w:val="009E088F"/>
    <w:rsid w:val="009E26C5"/>
    <w:rsid w:val="009F2DF1"/>
    <w:rsid w:val="00A00602"/>
    <w:rsid w:val="00A03C0E"/>
    <w:rsid w:val="00A137C2"/>
    <w:rsid w:val="00A16BB7"/>
    <w:rsid w:val="00A20254"/>
    <w:rsid w:val="00A221B8"/>
    <w:rsid w:val="00A23F55"/>
    <w:rsid w:val="00A26F91"/>
    <w:rsid w:val="00A34A25"/>
    <w:rsid w:val="00A36005"/>
    <w:rsid w:val="00A371FA"/>
    <w:rsid w:val="00A423E6"/>
    <w:rsid w:val="00A43D9E"/>
    <w:rsid w:val="00A46831"/>
    <w:rsid w:val="00A544B3"/>
    <w:rsid w:val="00A71557"/>
    <w:rsid w:val="00A74676"/>
    <w:rsid w:val="00A85803"/>
    <w:rsid w:val="00A905F1"/>
    <w:rsid w:val="00AA1BC0"/>
    <w:rsid w:val="00AB7BC6"/>
    <w:rsid w:val="00AC19B2"/>
    <w:rsid w:val="00AC20AA"/>
    <w:rsid w:val="00AC38B6"/>
    <w:rsid w:val="00AE4CE7"/>
    <w:rsid w:val="00AF244A"/>
    <w:rsid w:val="00B26260"/>
    <w:rsid w:val="00B2670B"/>
    <w:rsid w:val="00B27E7E"/>
    <w:rsid w:val="00B317B0"/>
    <w:rsid w:val="00B42C7E"/>
    <w:rsid w:val="00B4426D"/>
    <w:rsid w:val="00B634A4"/>
    <w:rsid w:val="00B6350B"/>
    <w:rsid w:val="00B663B9"/>
    <w:rsid w:val="00B75586"/>
    <w:rsid w:val="00B90019"/>
    <w:rsid w:val="00B920F1"/>
    <w:rsid w:val="00B968F1"/>
    <w:rsid w:val="00BB02DC"/>
    <w:rsid w:val="00BD42B4"/>
    <w:rsid w:val="00BD6EF8"/>
    <w:rsid w:val="00BE668C"/>
    <w:rsid w:val="00BF384F"/>
    <w:rsid w:val="00BF49FA"/>
    <w:rsid w:val="00BF6597"/>
    <w:rsid w:val="00C04E38"/>
    <w:rsid w:val="00C12119"/>
    <w:rsid w:val="00C141DC"/>
    <w:rsid w:val="00C21023"/>
    <w:rsid w:val="00C26341"/>
    <w:rsid w:val="00C41ECB"/>
    <w:rsid w:val="00C525EE"/>
    <w:rsid w:val="00C54471"/>
    <w:rsid w:val="00C7004A"/>
    <w:rsid w:val="00C71BCE"/>
    <w:rsid w:val="00C72AA2"/>
    <w:rsid w:val="00C90D20"/>
    <w:rsid w:val="00C942D5"/>
    <w:rsid w:val="00CA1F89"/>
    <w:rsid w:val="00CA2845"/>
    <w:rsid w:val="00CB35F8"/>
    <w:rsid w:val="00CB42DF"/>
    <w:rsid w:val="00CB5AA7"/>
    <w:rsid w:val="00CC054F"/>
    <w:rsid w:val="00CC3B43"/>
    <w:rsid w:val="00CD0F3B"/>
    <w:rsid w:val="00CE68BA"/>
    <w:rsid w:val="00CF016B"/>
    <w:rsid w:val="00CF0501"/>
    <w:rsid w:val="00CF080C"/>
    <w:rsid w:val="00D16475"/>
    <w:rsid w:val="00D226F4"/>
    <w:rsid w:val="00D23D88"/>
    <w:rsid w:val="00D31C04"/>
    <w:rsid w:val="00D328B7"/>
    <w:rsid w:val="00D361A3"/>
    <w:rsid w:val="00D70093"/>
    <w:rsid w:val="00D74182"/>
    <w:rsid w:val="00D751E8"/>
    <w:rsid w:val="00D82EAC"/>
    <w:rsid w:val="00D855BD"/>
    <w:rsid w:val="00D900E5"/>
    <w:rsid w:val="00D954BF"/>
    <w:rsid w:val="00D963A4"/>
    <w:rsid w:val="00DA1CE1"/>
    <w:rsid w:val="00DC1599"/>
    <w:rsid w:val="00DC3D8A"/>
    <w:rsid w:val="00DC4A50"/>
    <w:rsid w:val="00DD51D9"/>
    <w:rsid w:val="00DF672B"/>
    <w:rsid w:val="00E073B3"/>
    <w:rsid w:val="00E07649"/>
    <w:rsid w:val="00E2338C"/>
    <w:rsid w:val="00E41FC2"/>
    <w:rsid w:val="00E50AF4"/>
    <w:rsid w:val="00E53315"/>
    <w:rsid w:val="00E56BEB"/>
    <w:rsid w:val="00E56DFD"/>
    <w:rsid w:val="00E63EEB"/>
    <w:rsid w:val="00E67EFD"/>
    <w:rsid w:val="00E72626"/>
    <w:rsid w:val="00E7402A"/>
    <w:rsid w:val="00E852C8"/>
    <w:rsid w:val="00E86220"/>
    <w:rsid w:val="00E9301F"/>
    <w:rsid w:val="00EA3258"/>
    <w:rsid w:val="00EA440E"/>
    <w:rsid w:val="00EA5783"/>
    <w:rsid w:val="00EB001D"/>
    <w:rsid w:val="00EB149C"/>
    <w:rsid w:val="00EB58D0"/>
    <w:rsid w:val="00EF09F2"/>
    <w:rsid w:val="00EF3FFE"/>
    <w:rsid w:val="00EF4C71"/>
    <w:rsid w:val="00F00E89"/>
    <w:rsid w:val="00F0157D"/>
    <w:rsid w:val="00F03005"/>
    <w:rsid w:val="00F03D94"/>
    <w:rsid w:val="00F23032"/>
    <w:rsid w:val="00F27799"/>
    <w:rsid w:val="00F30AEF"/>
    <w:rsid w:val="00F464F3"/>
    <w:rsid w:val="00F51F75"/>
    <w:rsid w:val="00F875A5"/>
    <w:rsid w:val="00F91490"/>
    <w:rsid w:val="00FA1130"/>
    <w:rsid w:val="00FB63D5"/>
    <w:rsid w:val="00FB7860"/>
    <w:rsid w:val="00FC1D57"/>
    <w:rsid w:val="00FC1FCB"/>
    <w:rsid w:val="00FC60C8"/>
    <w:rsid w:val="00FD1715"/>
    <w:rsid w:val="00FF448D"/>
    <w:rsid w:val="00FF7535"/>
    <w:rsid w:val="019090DF"/>
    <w:rsid w:val="03530823"/>
    <w:rsid w:val="0500E634"/>
    <w:rsid w:val="082E612C"/>
    <w:rsid w:val="0DEAE58C"/>
    <w:rsid w:val="0E5C7CC6"/>
    <w:rsid w:val="0EAAC89C"/>
    <w:rsid w:val="0F03DE56"/>
    <w:rsid w:val="0F26D6BA"/>
    <w:rsid w:val="0F9F92E6"/>
    <w:rsid w:val="0FDA693A"/>
    <w:rsid w:val="16AFF4E6"/>
    <w:rsid w:val="1821026B"/>
    <w:rsid w:val="1A3D5003"/>
    <w:rsid w:val="1B4A9766"/>
    <w:rsid w:val="1B4E02F8"/>
    <w:rsid w:val="1C09AD94"/>
    <w:rsid w:val="1C53A604"/>
    <w:rsid w:val="1E5FA276"/>
    <w:rsid w:val="1F5D6D82"/>
    <w:rsid w:val="22737784"/>
    <w:rsid w:val="250D6723"/>
    <w:rsid w:val="2B24B51D"/>
    <w:rsid w:val="2B4F7BEC"/>
    <w:rsid w:val="2BDDA9C6"/>
    <w:rsid w:val="2CF96EF5"/>
    <w:rsid w:val="2D512761"/>
    <w:rsid w:val="2DE47952"/>
    <w:rsid w:val="2E625927"/>
    <w:rsid w:val="306D2879"/>
    <w:rsid w:val="3228883E"/>
    <w:rsid w:val="3249B7DA"/>
    <w:rsid w:val="325B56CA"/>
    <w:rsid w:val="3597A869"/>
    <w:rsid w:val="37599BE4"/>
    <w:rsid w:val="387E654E"/>
    <w:rsid w:val="3AE55E63"/>
    <w:rsid w:val="3C6971E1"/>
    <w:rsid w:val="3CB92FE2"/>
    <w:rsid w:val="3CC95D01"/>
    <w:rsid w:val="3E403034"/>
    <w:rsid w:val="3F5835A8"/>
    <w:rsid w:val="450DA78C"/>
    <w:rsid w:val="45CFA24B"/>
    <w:rsid w:val="46611879"/>
    <w:rsid w:val="47A6BC95"/>
    <w:rsid w:val="4AFCCAB5"/>
    <w:rsid w:val="4B5E35FC"/>
    <w:rsid w:val="4BC8CD33"/>
    <w:rsid w:val="4C91C086"/>
    <w:rsid w:val="4DEAB9ED"/>
    <w:rsid w:val="4EDC4EF9"/>
    <w:rsid w:val="4FEE28BB"/>
    <w:rsid w:val="5075B3EB"/>
    <w:rsid w:val="50B132FA"/>
    <w:rsid w:val="5319E369"/>
    <w:rsid w:val="53B766B1"/>
    <w:rsid w:val="542D8769"/>
    <w:rsid w:val="54F7A219"/>
    <w:rsid w:val="56852D29"/>
    <w:rsid w:val="571E2700"/>
    <w:rsid w:val="59343786"/>
    <w:rsid w:val="59A91672"/>
    <w:rsid w:val="5A06158E"/>
    <w:rsid w:val="5BB0E1CC"/>
    <w:rsid w:val="5D1BEC64"/>
    <w:rsid w:val="5D551813"/>
    <w:rsid w:val="5D7F77C9"/>
    <w:rsid w:val="5E621C4F"/>
    <w:rsid w:val="5E8E7406"/>
    <w:rsid w:val="60E113C2"/>
    <w:rsid w:val="61DD3F80"/>
    <w:rsid w:val="626FE5EC"/>
    <w:rsid w:val="637188F5"/>
    <w:rsid w:val="63AD4D18"/>
    <w:rsid w:val="63E5A691"/>
    <w:rsid w:val="6673AD63"/>
    <w:rsid w:val="688C2A7F"/>
    <w:rsid w:val="691011E2"/>
    <w:rsid w:val="69DDC5D0"/>
    <w:rsid w:val="6ABC5FB7"/>
    <w:rsid w:val="6AEB17D5"/>
    <w:rsid w:val="6BC75C58"/>
    <w:rsid w:val="6D318488"/>
    <w:rsid w:val="6E61D822"/>
    <w:rsid w:val="6ECD924D"/>
    <w:rsid w:val="7271E6CE"/>
    <w:rsid w:val="75AD430F"/>
    <w:rsid w:val="770BDC0E"/>
    <w:rsid w:val="7730B150"/>
    <w:rsid w:val="7828B344"/>
    <w:rsid w:val="789AD729"/>
    <w:rsid w:val="7BDE93D0"/>
    <w:rsid w:val="7D933DC4"/>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54D7E"/>
  <w15:chartTrackingRefBased/>
  <w15:docId w15:val="{338D6257-5997-4CC1-AAD7-8ED3E3EC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US" w:eastAsia="en-US" w:bidi="ne-NP"/>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649"/>
    <w:rPr>
      <w:szCs w:val="24"/>
      <w:lang w:bidi="ar-SA"/>
    </w:rPr>
  </w:style>
  <w:style w:type="paragraph" w:styleId="Heading1">
    <w:name w:val="heading 1"/>
    <w:basedOn w:val="Normal"/>
    <w:next w:val="Normal"/>
    <w:link w:val="Heading1Char"/>
    <w:uiPriority w:val="9"/>
    <w:qFormat/>
    <w:rsid w:val="003851BC"/>
    <w:pPr>
      <w:keepNext/>
      <w:keepLines/>
      <w:spacing w:before="360" w:after="80"/>
      <w:outlineLvl w:val="0"/>
    </w:pPr>
    <w:rPr>
      <w:rFonts w:asciiTheme="majorHAnsi" w:eastAsiaTheme="majorEastAsia" w:hAnsiTheme="majorHAnsi" w:cstheme="majorBidi"/>
      <w:color w:val="0F4761" w:themeColor="accent1" w:themeShade="BF"/>
      <w:sz w:val="40"/>
      <w:szCs w:val="36"/>
      <w:lang w:bidi="ne-NP"/>
    </w:rPr>
  </w:style>
  <w:style w:type="paragraph" w:styleId="Heading2">
    <w:name w:val="heading 2"/>
    <w:basedOn w:val="Normal"/>
    <w:next w:val="Normal"/>
    <w:link w:val="Heading2Char"/>
    <w:uiPriority w:val="9"/>
    <w:semiHidden/>
    <w:unhideWhenUsed/>
    <w:qFormat/>
    <w:rsid w:val="003851BC"/>
    <w:pPr>
      <w:keepNext/>
      <w:keepLines/>
      <w:spacing w:before="160" w:after="80"/>
      <w:outlineLvl w:val="1"/>
    </w:pPr>
    <w:rPr>
      <w:rFonts w:asciiTheme="majorHAnsi" w:eastAsiaTheme="majorEastAsia" w:hAnsiTheme="majorHAnsi" w:cstheme="majorBidi"/>
      <w:color w:val="0F4761" w:themeColor="accent1" w:themeShade="BF"/>
      <w:sz w:val="32"/>
      <w:szCs w:val="29"/>
      <w:lang w:bidi="ne-NP"/>
    </w:rPr>
  </w:style>
  <w:style w:type="paragraph" w:styleId="Heading3">
    <w:name w:val="heading 3"/>
    <w:basedOn w:val="Normal"/>
    <w:next w:val="Normal"/>
    <w:link w:val="Heading3Char"/>
    <w:uiPriority w:val="9"/>
    <w:semiHidden/>
    <w:unhideWhenUsed/>
    <w:qFormat/>
    <w:rsid w:val="003851BC"/>
    <w:pPr>
      <w:keepNext/>
      <w:keepLines/>
      <w:spacing w:before="160" w:after="80"/>
      <w:outlineLvl w:val="2"/>
    </w:pPr>
    <w:rPr>
      <w:rFonts w:eastAsiaTheme="majorEastAsia" w:cstheme="majorBidi"/>
      <w:color w:val="0F4761" w:themeColor="accent1" w:themeShade="BF"/>
      <w:sz w:val="28"/>
      <w:szCs w:val="25"/>
      <w:lang w:bidi="ne-NP"/>
    </w:rPr>
  </w:style>
  <w:style w:type="paragraph" w:styleId="Heading4">
    <w:name w:val="heading 4"/>
    <w:basedOn w:val="Normal"/>
    <w:next w:val="Normal"/>
    <w:link w:val="Heading4Char"/>
    <w:uiPriority w:val="9"/>
    <w:semiHidden/>
    <w:unhideWhenUsed/>
    <w:qFormat/>
    <w:rsid w:val="003851BC"/>
    <w:pPr>
      <w:keepNext/>
      <w:keepLines/>
      <w:spacing w:before="80" w:after="40"/>
      <w:outlineLvl w:val="3"/>
    </w:pPr>
    <w:rPr>
      <w:rFonts w:eastAsiaTheme="majorEastAsia" w:cstheme="majorBidi"/>
      <w:i/>
      <w:iCs/>
      <w:color w:val="0F4761" w:themeColor="accent1" w:themeShade="BF"/>
      <w:szCs w:val="21"/>
      <w:lang w:bidi="ne-NP"/>
    </w:rPr>
  </w:style>
  <w:style w:type="paragraph" w:styleId="Heading5">
    <w:name w:val="heading 5"/>
    <w:basedOn w:val="Normal"/>
    <w:next w:val="Normal"/>
    <w:link w:val="Heading5Char"/>
    <w:uiPriority w:val="9"/>
    <w:semiHidden/>
    <w:unhideWhenUsed/>
    <w:qFormat/>
    <w:rsid w:val="003851BC"/>
    <w:pPr>
      <w:keepNext/>
      <w:keepLines/>
      <w:spacing w:before="80" w:after="40"/>
      <w:outlineLvl w:val="4"/>
    </w:pPr>
    <w:rPr>
      <w:rFonts w:eastAsiaTheme="majorEastAsia" w:cstheme="majorBidi"/>
      <w:color w:val="0F4761" w:themeColor="accent1" w:themeShade="BF"/>
      <w:szCs w:val="21"/>
      <w:lang w:bidi="ne-NP"/>
    </w:rPr>
  </w:style>
  <w:style w:type="paragraph" w:styleId="Heading6">
    <w:name w:val="heading 6"/>
    <w:basedOn w:val="Normal"/>
    <w:next w:val="Normal"/>
    <w:link w:val="Heading6Char"/>
    <w:uiPriority w:val="9"/>
    <w:semiHidden/>
    <w:unhideWhenUsed/>
    <w:qFormat/>
    <w:rsid w:val="003851BC"/>
    <w:pPr>
      <w:keepNext/>
      <w:keepLines/>
      <w:spacing w:before="40" w:after="0"/>
      <w:outlineLvl w:val="5"/>
    </w:pPr>
    <w:rPr>
      <w:rFonts w:eastAsiaTheme="majorEastAsia" w:cstheme="majorBidi"/>
      <w:i/>
      <w:iCs/>
      <w:color w:val="595959" w:themeColor="text1" w:themeTint="A6"/>
      <w:szCs w:val="21"/>
      <w:lang w:bidi="ne-NP"/>
    </w:rPr>
  </w:style>
  <w:style w:type="paragraph" w:styleId="Heading7">
    <w:name w:val="heading 7"/>
    <w:basedOn w:val="Normal"/>
    <w:next w:val="Normal"/>
    <w:link w:val="Heading7Char"/>
    <w:uiPriority w:val="9"/>
    <w:semiHidden/>
    <w:unhideWhenUsed/>
    <w:qFormat/>
    <w:rsid w:val="003851BC"/>
    <w:pPr>
      <w:keepNext/>
      <w:keepLines/>
      <w:spacing w:before="40" w:after="0"/>
      <w:outlineLvl w:val="6"/>
    </w:pPr>
    <w:rPr>
      <w:rFonts w:eastAsiaTheme="majorEastAsia" w:cstheme="majorBidi"/>
      <w:color w:val="595959" w:themeColor="text1" w:themeTint="A6"/>
      <w:szCs w:val="21"/>
      <w:lang w:bidi="ne-NP"/>
    </w:rPr>
  </w:style>
  <w:style w:type="paragraph" w:styleId="Heading8">
    <w:name w:val="heading 8"/>
    <w:basedOn w:val="Normal"/>
    <w:next w:val="Normal"/>
    <w:link w:val="Heading8Char"/>
    <w:uiPriority w:val="9"/>
    <w:semiHidden/>
    <w:unhideWhenUsed/>
    <w:qFormat/>
    <w:rsid w:val="003851BC"/>
    <w:pPr>
      <w:keepNext/>
      <w:keepLines/>
      <w:spacing w:after="0"/>
      <w:outlineLvl w:val="7"/>
    </w:pPr>
    <w:rPr>
      <w:rFonts w:eastAsiaTheme="majorEastAsia" w:cstheme="majorBidi"/>
      <w:i/>
      <w:iCs/>
      <w:color w:val="272727" w:themeColor="text1" w:themeTint="D8"/>
      <w:szCs w:val="21"/>
      <w:lang w:bidi="ne-NP"/>
    </w:rPr>
  </w:style>
  <w:style w:type="paragraph" w:styleId="Heading9">
    <w:name w:val="heading 9"/>
    <w:basedOn w:val="Normal"/>
    <w:next w:val="Normal"/>
    <w:link w:val="Heading9Char"/>
    <w:uiPriority w:val="9"/>
    <w:semiHidden/>
    <w:unhideWhenUsed/>
    <w:qFormat/>
    <w:rsid w:val="003851BC"/>
    <w:pPr>
      <w:keepNext/>
      <w:keepLines/>
      <w:spacing w:after="0"/>
      <w:outlineLvl w:val="8"/>
    </w:pPr>
    <w:rPr>
      <w:rFonts w:eastAsiaTheme="majorEastAsia" w:cstheme="majorBidi"/>
      <w:color w:val="272727" w:themeColor="text1" w:themeTint="D8"/>
      <w:szCs w:val="21"/>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1BC"/>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3851BC"/>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3851BC"/>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3851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51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51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51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51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51BC"/>
    <w:rPr>
      <w:rFonts w:eastAsiaTheme="majorEastAsia" w:cstheme="majorBidi"/>
      <w:color w:val="272727" w:themeColor="text1" w:themeTint="D8"/>
    </w:rPr>
  </w:style>
  <w:style w:type="paragraph" w:styleId="Title">
    <w:name w:val="Title"/>
    <w:basedOn w:val="Normal"/>
    <w:next w:val="Normal"/>
    <w:link w:val="TitleChar"/>
    <w:uiPriority w:val="10"/>
    <w:qFormat/>
    <w:rsid w:val="003851BC"/>
    <w:pPr>
      <w:spacing w:after="80" w:line="240" w:lineRule="auto"/>
      <w:contextualSpacing/>
    </w:pPr>
    <w:rPr>
      <w:rFonts w:asciiTheme="majorHAnsi" w:eastAsiaTheme="majorEastAsia" w:hAnsiTheme="majorHAnsi" w:cstheme="majorBidi"/>
      <w:spacing w:val="-10"/>
      <w:kern w:val="28"/>
      <w:sz w:val="56"/>
      <w:szCs w:val="50"/>
      <w:lang w:bidi="ne-NP"/>
    </w:rPr>
  </w:style>
  <w:style w:type="character" w:customStyle="1" w:styleId="TitleChar">
    <w:name w:val="Title Char"/>
    <w:basedOn w:val="DefaultParagraphFont"/>
    <w:link w:val="Title"/>
    <w:uiPriority w:val="10"/>
    <w:rsid w:val="003851BC"/>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3851BC"/>
    <w:pPr>
      <w:numPr>
        <w:ilvl w:val="1"/>
      </w:numPr>
    </w:pPr>
    <w:rPr>
      <w:rFonts w:eastAsiaTheme="majorEastAsia" w:cstheme="majorBidi"/>
      <w:color w:val="595959" w:themeColor="text1" w:themeTint="A6"/>
      <w:spacing w:val="15"/>
      <w:sz w:val="28"/>
      <w:szCs w:val="25"/>
      <w:lang w:bidi="ne-NP"/>
    </w:rPr>
  </w:style>
  <w:style w:type="character" w:customStyle="1" w:styleId="SubtitleChar">
    <w:name w:val="Subtitle Char"/>
    <w:basedOn w:val="DefaultParagraphFont"/>
    <w:link w:val="Subtitle"/>
    <w:uiPriority w:val="11"/>
    <w:rsid w:val="003851BC"/>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3851BC"/>
    <w:pPr>
      <w:spacing w:before="160"/>
      <w:jc w:val="center"/>
    </w:pPr>
    <w:rPr>
      <w:rFonts w:cs="Mangal"/>
      <w:i/>
      <w:iCs/>
      <w:color w:val="404040" w:themeColor="text1" w:themeTint="BF"/>
      <w:szCs w:val="21"/>
      <w:lang w:bidi="ne-NP"/>
    </w:rPr>
  </w:style>
  <w:style w:type="character" w:customStyle="1" w:styleId="QuoteChar">
    <w:name w:val="Quote Char"/>
    <w:basedOn w:val="DefaultParagraphFont"/>
    <w:link w:val="Quote"/>
    <w:uiPriority w:val="29"/>
    <w:rsid w:val="003851BC"/>
    <w:rPr>
      <w:rFonts w:cs="Mangal"/>
      <w:i/>
      <w:iCs/>
      <w:color w:val="404040" w:themeColor="text1" w:themeTint="BF"/>
    </w:rPr>
  </w:style>
  <w:style w:type="paragraph" w:styleId="ListParagraph">
    <w:name w:val="List Paragraph"/>
    <w:basedOn w:val="Normal"/>
    <w:uiPriority w:val="34"/>
    <w:qFormat/>
    <w:rsid w:val="003851BC"/>
    <w:pPr>
      <w:ind w:left="720"/>
      <w:contextualSpacing/>
    </w:pPr>
    <w:rPr>
      <w:rFonts w:cs="Mangal"/>
      <w:szCs w:val="21"/>
      <w:lang w:bidi="ne-NP"/>
    </w:rPr>
  </w:style>
  <w:style w:type="character" w:styleId="IntenseEmphasis">
    <w:name w:val="Intense Emphasis"/>
    <w:basedOn w:val="DefaultParagraphFont"/>
    <w:uiPriority w:val="21"/>
    <w:qFormat/>
    <w:rsid w:val="003851BC"/>
    <w:rPr>
      <w:i/>
      <w:iCs/>
      <w:color w:val="0F4761" w:themeColor="accent1" w:themeShade="BF"/>
    </w:rPr>
  </w:style>
  <w:style w:type="paragraph" w:styleId="IntenseQuote">
    <w:name w:val="Intense Quote"/>
    <w:basedOn w:val="Normal"/>
    <w:next w:val="Normal"/>
    <w:link w:val="IntenseQuoteChar"/>
    <w:uiPriority w:val="30"/>
    <w:qFormat/>
    <w:rsid w:val="003851BC"/>
    <w:pPr>
      <w:pBdr>
        <w:top w:val="single" w:sz="4" w:space="10" w:color="0F4761" w:themeColor="accent1" w:themeShade="BF"/>
        <w:bottom w:val="single" w:sz="4" w:space="10" w:color="0F4761" w:themeColor="accent1" w:themeShade="BF"/>
      </w:pBdr>
      <w:spacing w:before="360" w:after="360"/>
      <w:ind w:left="864" w:right="864"/>
      <w:jc w:val="center"/>
    </w:pPr>
    <w:rPr>
      <w:rFonts w:cs="Mangal"/>
      <w:i/>
      <w:iCs/>
      <w:color w:val="0F4761" w:themeColor="accent1" w:themeShade="BF"/>
      <w:szCs w:val="21"/>
      <w:lang w:bidi="ne-NP"/>
    </w:rPr>
  </w:style>
  <w:style w:type="character" w:customStyle="1" w:styleId="IntenseQuoteChar">
    <w:name w:val="Intense Quote Char"/>
    <w:basedOn w:val="DefaultParagraphFont"/>
    <w:link w:val="IntenseQuote"/>
    <w:uiPriority w:val="30"/>
    <w:rsid w:val="003851BC"/>
    <w:rPr>
      <w:rFonts w:cs="Mangal"/>
      <w:i/>
      <w:iCs/>
      <w:color w:val="0F4761" w:themeColor="accent1" w:themeShade="BF"/>
    </w:rPr>
  </w:style>
  <w:style w:type="character" w:styleId="IntenseReference">
    <w:name w:val="Intense Reference"/>
    <w:basedOn w:val="DefaultParagraphFont"/>
    <w:uiPriority w:val="32"/>
    <w:qFormat/>
    <w:rsid w:val="003851BC"/>
    <w:rPr>
      <w:b/>
      <w:bCs/>
      <w:smallCaps/>
      <w:color w:val="0F4761" w:themeColor="accent1" w:themeShade="BF"/>
      <w:spacing w:val="5"/>
    </w:rPr>
  </w:style>
  <w:style w:type="paragraph" w:styleId="NormalWeb">
    <w:name w:val="Normal (Web)"/>
    <w:basedOn w:val="Normal"/>
    <w:uiPriority w:val="99"/>
    <w:unhideWhenUsed/>
    <w:rsid w:val="00363F85"/>
    <w:pPr>
      <w:spacing w:before="100" w:beforeAutospacing="1" w:after="100" w:afterAutospacing="1" w:line="240" w:lineRule="auto"/>
    </w:pPr>
    <w:rPr>
      <w:rFonts w:ascii="Times New Roman" w:eastAsia="Times New Roman" w:hAnsi="Times New Roman" w:cs="Times New Roman"/>
      <w:kern w:val="0"/>
      <w:lang w:bidi="ne-NP"/>
      <w14:ligatures w14:val="none"/>
    </w:rPr>
  </w:style>
  <w:style w:type="paragraph" w:styleId="Revision">
    <w:name w:val="Revision"/>
    <w:hidden/>
    <w:uiPriority w:val="99"/>
    <w:semiHidden/>
    <w:rsid w:val="00461858"/>
    <w:pPr>
      <w:spacing w:after="0" w:line="240" w:lineRule="auto"/>
    </w:pPr>
    <w:rPr>
      <w:szCs w:val="24"/>
      <w:lang w:bidi="ar-SA"/>
    </w:rPr>
  </w:style>
  <w:style w:type="character" w:styleId="CommentReference">
    <w:name w:val="annotation reference"/>
    <w:basedOn w:val="DefaultParagraphFont"/>
    <w:uiPriority w:val="99"/>
    <w:semiHidden/>
    <w:unhideWhenUsed/>
    <w:rsid w:val="00D31C04"/>
    <w:rPr>
      <w:sz w:val="16"/>
      <w:szCs w:val="16"/>
    </w:rPr>
  </w:style>
  <w:style w:type="paragraph" w:styleId="CommentText">
    <w:name w:val="annotation text"/>
    <w:basedOn w:val="Normal"/>
    <w:link w:val="CommentTextChar"/>
    <w:uiPriority w:val="99"/>
    <w:unhideWhenUsed/>
    <w:rsid w:val="00D31C04"/>
    <w:pPr>
      <w:spacing w:line="240" w:lineRule="auto"/>
    </w:pPr>
    <w:rPr>
      <w:sz w:val="20"/>
      <w:szCs w:val="20"/>
    </w:rPr>
  </w:style>
  <w:style w:type="character" w:customStyle="1" w:styleId="CommentTextChar">
    <w:name w:val="Comment Text Char"/>
    <w:basedOn w:val="DefaultParagraphFont"/>
    <w:link w:val="CommentText"/>
    <w:uiPriority w:val="99"/>
    <w:rsid w:val="00D31C04"/>
    <w:rPr>
      <w:sz w:val="20"/>
      <w:szCs w:val="20"/>
      <w:lang w:bidi="ar-SA"/>
    </w:rPr>
  </w:style>
  <w:style w:type="paragraph" w:styleId="CommentSubject">
    <w:name w:val="annotation subject"/>
    <w:basedOn w:val="CommentText"/>
    <w:next w:val="CommentText"/>
    <w:link w:val="CommentSubjectChar"/>
    <w:uiPriority w:val="99"/>
    <w:semiHidden/>
    <w:unhideWhenUsed/>
    <w:rsid w:val="00D31C04"/>
    <w:rPr>
      <w:b/>
      <w:bCs/>
    </w:rPr>
  </w:style>
  <w:style w:type="character" w:customStyle="1" w:styleId="CommentSubjectChar">
    <w:name w:val="Comment Subject Char"/>
    <w:basedOn w:val="CommentTextChar"/>
    <w:link w:val="CommentSubject"/>
    <w:uiPriority w:val="99"/>
    <w:semiHidden/>
    <w:rsid w:val="00D31C04"/>
    <w:rPr>
      <w:b/>
      <w:bCs/>
      <w:sz w:val="20"/>
      <w:szCs w:val="20"/>
      <w:lang w:bidi="ar-SA"/>
    </w:rPr>
  </w:style>
  <w:style w:type="paragraph" w:styleId="HTMLPreformatted">
    <w:name w:val="HTML Preformatted"/>
    <w:basedOn w:val="Normal"/>
    <w:link w:val="HTMLPreformattedChar"/>
    <w:uiPriority w:val="99"/>
    <w:semiHidden/>
    <w:unhideWhenUsed/>
    <w:rsid w:val="007646E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646EF"/>
    <w:rPr>
      <w:rFonts w:ascii="Consolas" w:hAnsi="Consolas"/>
      <w:sz w:val="20"/>
      <w:szCs w:val="20"/>
      <w:lang w:bidi="ar-SA"/>
    </w:rPr>
  </w:style>
  <w:style w:type="character" w:styleId="Strong">
    <w:name w:val="Strong"/>
    <w:basedOn w:val="DefaultParagraphFont"/>
    <w:uiPriority w:val="22"/>
    <w:qFormat/>
    <w:rsid w:val="006E21DF"/>
    <w:rPr>
      <w:b/>
      <w:bCs/>
    </w:rPr>
  </w:style>
  <w:style w:type="character" w:styleId="Hyperlink">
    <w:name w:val="Hyperlink"/>
    <w:basedOn w:val="DefaultParagraphFont"/>
    <w:uiPriority w:val="99"/>
    <w:unhideWhenUsed/>
    <w:rsid w:val="004409E5"/>
    <w:rPr>
      <w:color w:val="467886" w:themeColor="hyperlink"/>
      <w:u w:val="single"/>
    </w:rPr>
  </w:style>
  <w:style w:type="character" w:styleId="UnresolvedMention">
    <w:name w:val="Unresolved Mention"/>
    <w:basedOn w:val="DefaultParagraphFont"/>
    <w:uiPriority w:val="99"/>
    <w:semiHidden/>
    <w:unhideWhenUsed/>
    <w:rsid w:val="00440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91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PL.CareNepal@care.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1628</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 Pokhrel</dc:creator>
  <cp:keywords/>
  <dc:description/>
  <cp:lastModifiedBy>Padma kumari Sorali</cp:lastModifiedBy>
  <cp:revision>13</cp:revision>
  <dcterms:created xsi:type="dcterms:W3CDTF">2025-08-19T07:23:00Z</dcterms:created>
  <dcterms:modified xsi:type="dcterms:W3CDTF">2025-09-09T09:50:00Z</dcterms:modified>
</cp:coreProperties>
</file>